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3DF9B9EF" w14:textId="77777777" w:rsidTr="00821656">
        <w:tc>
          <w:tcPr>
            <w:tcW w:w="1418" w:type="dxa"/>
          </w:tcPr>
          <w:p w14:paraId="5A2A5415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1475DCCE" wp14:editId="08A492B2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4E89D9F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0AF39722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305EE3B6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43528772" w14:textId="77777777" w:rsidR="00F80430" w:rsidRDefault="00F80430" w:rsidP="00F80430">
      <w:pPr>
        <w:pStyle w:val="adat"/>
      </w:pPr>
    </w:p>
    <w:p w14:paraId="50230172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69FB54DE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69F3BC69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468FFA56" w14:textId="77777777" w:rsidR="00A91CB2" w:rsidRPr="008B7B2B" w:rsidRDefault="006969C0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D65828">
            <w:t>Urbanisztika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D65828">
            <w:t>Urbanism</w:t>
          </w:r>
          <w:proofErr w:type="spellEnd"/>
        </w:sdtContent>
      </w:sdt>
    </w:p>
    <w:p w14:paraId="1C838831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7D0C7632" w14:textId="77777777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D65828">
            <w:rPr>
              <w:rStyle w:val="adatC"/>
            </w:rPr>
            <w:t>UI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D65828">
            <w:rPr>
              <w:rStyle w:val="adatC"/>
            </w:rPr>
            <w:t>0805</w:t>
          </w:r>
        </w:sdtContent>
      </w:sdt>
    </w:p>
    <w:p w14:paraId="621F576B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67699C6E" w14:textId="77777777" w:rsidR="0019682E" w:rsidRPr="00664534" w:rsidRDefault="006969C0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59A30BC4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2DD22624" w14:textId="77777777" w:rsidTr="0013373D">
        <w:tc>
          <w:tcPr>
            <w:tcW w:w="3398" w:type="dxa"/>
            <w:vAlign w:val="center"/>
          </w:tcPr>
          <w:p w14:paraId="5F0735F1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32AD534A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3E611793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72A20133" w14:textId="77777777" w:rsidTr="0013373D">
        <w:tc>
          <w:tcPr>
            <w:tcW w:w="3398" w:type="dxa"/>
            <w:vAlign w:val="center"/>
          </w:tcPr>
          <w:p w14:paraId="720DEE58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1B7D99CF" w14:textId="77777777" w:rsidR="00C621EB" w:rsidRPr="00F67750" w:rsidRDefault="006969C0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D65828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3C826D25" w14:textId="22179B19" w:rsidR="00C621EB" w:rsidRPr="0023236F" w:rsidRDefault="00574846" w:rsidP="0023236F">
            <w:pPr>
              <w:pStyle w:val="adat"/>
            </w:pPr>
            <w:r>
              <w:t>önálló</w:t>
            </w:r>
          </w:p>
        </w:tc>
      </w:tr>
      <w:tr w:rsidR="00C621EB" w:rsidRPr="004543C3" w14:paraId="01AB18C4" w14:textId="77777777" w:rsidTr="0013373D">
        <w:tc>
          <w:tcPr>
            <w:tcW w:w="3398" w:type="dxa"/>
            <w:vAlign w:val="center"/>
          </w:tcPr>
          <w:p w14:paraId="4C14FCC9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5C327D37" w14:textId="77777777" w:rsidR="00C621EB" w:rsidRPr="0023236F" w:rsidRDefault="006969C0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D65828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7FA8ACA" w14:textId="77777777" w:rsidR="00C621EB" w:rsidRPr="00F67750" w:rsidRDefault="006969C0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D65828">
                  <w:t>–</w:t>
                </w:r>
              </w:sdtContent>
            </w:sdt>
          </w:p>
        </w:tc>
      </w:tr>
      <w:tr w:rsidR="00C621EB" w:rsidRPr="004543C3" w14:paraId="082EAA47" w14:textId="77777777" w:rsidTr="0013373D">
        <w:tc>
          <w:tcPr>
            <w:tcW w:w="3398" w:type="dxa"/>
            <w:vAlign w:val="center"/>
          </w:tcPr>
          <w:p w14:paraId="1BE1BF38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3E717AAC" w14:textId="77777777" w:rsidR="00C621EB" w:rsidRPr="0023236F" w:rsidRDefault="006969C0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227BF33A" w14:textId="77777777" w:rsidR="00C621EB" w:rsidRPr="0023236F" w:rsidRDefault="006969C0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01470DBC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1DE691A8" w14:textId="77777777" w:rsidR="00CC58FA" w:rsidRPr="005F5C78" w:rsidRDefault="006969C0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906BB1">
            <w:t>vizsga érdemjegy (v)</w:t>
          </w:r>
        </w:sdtContent>
      </w:sdt>
    </w:p>
    <w:p w14:paraId="316EA1E4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7C456E38" w14:textId="77777777" w:rsidR="00CC58FA" w:rsidRPr="008B7B2B" w:rsidRDefault="006969C0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BE5864">
            <w:t>2</w:t>
          </w:r>
        </w:sdtContent>
      </w:sdt>
    </w:p>
    <w:p w14:paraId="0EA2605B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30371CEB" w14:textId="77777777" w:rsidTr="004C0CAC">
        <w:tc>
          <w:tcPr>
            <w:tcW w:w="2126" w:type="dxa"/>
            <w:vAlign w:val="center"/>
          </w:tcPr>
          <w:p w14:paraId="065744A0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5CF05F20" w14:textId="77777777" w:rsidR="00A06CB9" w:rsidRPr="0023236F" w:rsidRDefault="006969C0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D65828" w:rsidRPr="00D65828">
                  <w:t>Szabó Julianna PhD</w:t>
                </w:r>
              </w:sdtContent>
            </w:sdt>
          </w:p>
          <w:p w14:paraId="0C7E46E3" w14:textId="77777777" w:rsidR="00A06CB9" w:rsidRPr="0023236F" w:rsidRDefault="006969C0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14:paraId="63723A65" w14:textId="028AE581" w:rsidR="00A06CB9" w:rsidRPr="00592975" w:rsidRDefault="006969C0" w:rsidP="00D65828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592975" w:rsidRPr="00592975">
                  <w:t>szabo.juli@urb.bme.hu</w:t>
                </w:r>
              </w:sdtContent>
            </w:sdt>
          </w:p>
        </w:tc>
      </w:tr>
      <w:tr w:rsidR="00A06CB9" w:rsidRPr="004543C3" w14:paraId="1DEEEB31" w14:textId="77777777" w:rsidTr="004C0CAC">
        <w:tc>
          <w:tcPr>
            <w:tcW w:w="2126" w:type="dxa"/>
            <w:vAlign w:val="center"/>
          </w:tcPr>
          <w:p w14:paraId="4D5D303F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B10C8AA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593A1155" w14:textId="77777777" w:rsidTr="004C0CAC">
        <w:tc>
          <w:tcPr>
            <w:tcW w:w="2126" w:type="dxa"/>
            <w:vAlign w:val="center"/>
          </w:tcPr>
          <w:p w14:paraId="71C16A93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42276F3" w14:textId="77777777" w:rsidR="00A06CB9" w:rsidRPr="004543C3" w:rsidRDefault="00A06CB9" w:rsidP="00A3270B">
            <w:pPr>
              <w:jc w:val="center"/>
            </w:pPr>
          </w:p>
        </w:tc>
      </w:tr>
    </w:tbl>
    <w:p w14:paraId="23B7C78B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5C6ED4EB" w14:textId="63DB7723" w:rsidR="00A03517" w:rsidRPr="00A56C3F" w:rsidRDefault="006969C0" w:rsidP="00592975">
      <w:pPr>
        <w:pStyle w:val="adatB"/>
        <w:ind w:left="0" w:firstLine="567"/>
        <w:rPr>
          <w:color w:val="FF0000"/>
        </w:rPr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592975" w:rsidRPr="00592975">
            <w:t>Urbanisztika Tanszék</w:t>
          </w:r>
        </w:sdtContent>
      </w:sdt>
    </w:p>
    <w:p w14:paraId="22EB28C5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287C889" w14:textId="4DC3AB56" w:rsidR="001F46EB" w:rsidRPr="0098383B" w:rsidRDefault="00286B10" w:rsidP="00286B10">
          <w:pPr>
            <w:pStyle w:val="adat"/>
            <w:ind w:hanging="1"/>
          </w:pPr>
          <w:r w:rsidRPr="00286B10">
            <w:t>http://www.urbanisztika.bme.hu/oktatas/osztatlan-oteves-es-bsc-kepzes-kotelezo-tantargyai/urbanisztika/</w:t>
          </w:r>
        </w:p>
      </w:sdtContent>
    </w:sdt>
    <w:p w14:paraId="1E2507BD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0DA69A95" w14:textId="77777777" w:rsidR="00C85732" w:rsidRPr="00F67750" w:rsidRDefault="006969C0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A56C3F">
            <w:t>magyar</w:t>
          </w:r>
        </w:sdtContent>
      </w:sdt>
    </w:p>
    <w:p w14:paraId="4B84ED17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sdt>
          <w:sdtPr>
            <w:rPr>
              <w:rFonts w:eastAsiaTheme="majorEastAsia" w:cstheme="majorBidi"/>
              <w:iCs/>
            </w:rPr>
            <w:id w:val="-114450422"/>
            <w:placeholder>
              <w:docPart w:val="B0F96588F2594859A4A0958356DA0936"/>
            </w:placeholder>
          </w:sdtPr>
          <w:sdtEndPr/>
          <w:sdtContent>
            <w:sdt>
              <w:sdtPr>
                <w:rPr>
                  <w:rFonts w:eastAsiaTheme="majorEastAsia" w:cstheme="majorBidi"/>
                  <w:iCs/>
                </w:rPr>
                <w:id w:val="967550094"/>
                <w:placeholder>
                  <w:docPart w:val="03F8E9F68D98416D8BCD6B37D1C57245"/>
                </w:placeholder>
              </w:sdtPr>
              <w:sdtEndPr/>
              <w:sdtContent>
                <w:p w14:paraId="45887694" w14:textId="77777777" w:rsidR="00D65828" w:rsidRDefault="00D65828" w:rsidP="00D65828">
                  <w:pPr>
                    <w:pStyle w:val="adat"/>
                  </w:pPr>
                  <w:r>
                    <w:t>Kötelező az alábbi képzéseken:</w:t>
                  </w:r>
                </w:p>
                <w:p w14:paraId="1F39E2D6" w14:textId="746715C1" w:rsidR="00D65828" w:rsidRDefault="00D65828" w:rsidP="00D65828">
                  <w:pPr>
                    <w:pStyle w:val="Cmsor4"/>
                  </w:pPr>
                  <w:r>
                    <w:rPr>
                      <w:rStyle w:val="adatC"/>
                    </w:rPr>
                    <w:t>3N-</w:t>
                  </w:r>
                  <w:r w:rsidR="00852A7A">
                    <w:rPr>
                      <w:rStyle w:val="adatC"/>
                    </w:rPr>
                    <w:t>ME</w:t>
                  </w:r>
                  <w:r>
                    <w:t xml:space="preserve"> ● Építészmérnöki nappali mester</w:t>
                  </w:r>
                  <w:r w:rsidRPr="00B83161">
                    <w:t xml:space="preserve">képzés </w:t>
                  </w:r>
                  <w:r>
                    <w:t xml:space="preserve">magyar nyelven </w:t>
                  </w:r>
                  <w:r w:rsidR="00007083">
                    <w:t>„</w:t>
                  </w:r>
                  <w:r>
                    <w:t xml:space="preserve">Várostervezés és </w:t>
                  </w:r>
                  <w:proofErr w:type="spellStart"/>
                  <w:r>
                    <w:t>főépítész</w:t>
                  </w:r>
                  <w:proofErr w:type="spellEnd"/>
                  <w:r w:rsidR="00007083">
                    <w:t>”</w:t>
                  </w:r>
                  <w:r>
                    <w:t xml:space="preserve"> specializáció</w:t>
                  </w:r>
                  <w:r w:rsidRPr="000F55F0">
                    <w:t xml:space="preserve"> </w:t>
                  </w:r>
                  <w:r>
                    <w:t>● 2. félév</w:t>
                  </w:r>
                </w:p>
                <w:sdt>
                  <w:sdtPr>
                    <w:rPr>
                      <w:rFonts w:eastAsiaTheme="majorEastAsia" w:cstheme="majorBidi"/>
                      <w:iCs/>
                    </w:rPr>
                    <w:id w:val="1679778171"/>
                    <w:placeholder>
                      <w:docPart w:val="A36FF780FE3A42559764F5E90071C156"/>
                    </w:placeholder>
                  </w:sdtPr>
                  <w:sdtEndPr/>
                  <w:sdtContent>
                    <w:p w14:paraId="0ABFE1C5" w14:textId="77777777" w:rsidR="00D65828" w:rsidRDefault="00D65828" w:rsidP="00D65828">
                      <w:pPr>
                        <w:pStyle w:val="adat"/>
                      </w:pPr>
                      <w:r>
                        <w:t>Kötelező</w:t>
                      </w:r>
                      <w:r w:rsidR="00852B9D">
                        <w:t>en választható</w:t>
                      </w:r>
                      <w:r>
                        <w:t xml:space="preserve"> az alábbi képzéseken:</w:t>
                      </w:r>
                    </w:p>
                    <w:p w14:paraId="7E44F49D" w14:textId="77777777" w:rsidR="00D65828" w:rsidRPr="00610CE7" w:rsidRDefault="00D65828" w:rsidP="00D65828">
                      <w:pPr>
                        <w:pStyle w:val="Cmsor4"/>
                        <w:rPr>
                          <w:rStyle w:val="adatC"/>
                          <w:rFonts w:asciiTheme="minorHAnsi" w:hAnsiTheme="minorHAnsi" w:cstheme="majorBidi"/>
                          <w:b w:val="0"/>
                        </w:rPr>
                      </w:pPr>
                      <w:r w:rsidRPr="004B6796">
                        <w:rPr>
                          <w:rStyle w:val="adatC"/>
                        </w:rPr>
                        <w:t>3N-M0</w:t>
                      </w:r>
                      <w:r>
                        <w:t xml:space="preserve"> ● </w:t>
                      </w:r>
                      <w:r w:rsidRPr="00B83161">
                        <w:t xml:space="preserve">Építészmérnöki nappali osztatlan </w:t>
                      </w:r>
                      <w:r>
                        <w:t>mesterképzés magyar nyelven</w:t>
                      </w:r>
                      <w:r w:rsidRPr="000F55F0">
                        <w:t xml:space="preserve"> </w:t>
                      </w:r>
                      <w:r>
                        <w:t>● 8. félév</w:t>
                      </w:r>
                      <w:r>
                        <w:rPr>
                          <w:rStyle w:val="adatC"/>
                        </w:rPr>
                        <w:t xml:space="preserve"> </w:t>
                      </w:r>
                    </w:p>
                    <w:p w14:paraId="36693820" w14:textId="5C02F739" w:rsidR="00A56C3F" w:rsidRPr="00A56C3F" w:rsidRDefault="00D65828" w:rsidP="00D65828">
                      <w:pPr>
                        <w:pStyle w:val="Cmsor4"/>
                        <w:rPr>
                          <w:rFonts w:eastAsiaTheme="minorHAnsi" w:cstheme="minorHAnsi"/>
                          <w:iCs w:val="0"/>
                        </w:rPr>
                      </w:pPr>
                      <w:r>
                        <w:rPr>
                          <w:rStyle w:val="adatC"/>
                        </w:rPr>
                        <w:t>3N-</w:t>
                      </w:r>
                      <w:r w:rsidR="00852A7A">
                        <w:rPr>
                          <w:rStyle w:val="adatC"/>
                        </w:rPr>
                        <w:t>ME</w:t>
                      </w:r>
                      <w:r>
                        <w:t xml:space="preserve"> ● Építészmérnöki nappali mester</w:t>
                      </w:r>
                      <w:r w:rsidRPr="00B83161">
                        <w:t xml:space="preserve">képzés </w:t>
                      </w:r>
                      <w:r>
                        <w:t xml:space="preserve">magyar nyelven </w:t>
                      </w:r>
                      <w:r w:rsidR="00007083">
                        <w:t>„Építészeti tervezés és belsőépítészet”</w:t>
                      </w:r>
                      <w:r>
                        <w:t xml:space="preserve"> specializáció</w:t>
                      </w:r>
                      <w:r w:rsidRPr="000F55F0">
                        <w:t xml:space="preserve"> </w:t>
                      </w:r>
                      <w:r>
                        <w:t>● 2. félév</w:t>
                      </w:r>
                    </w:p>
                    <w:p w14:paraId="7D9AFEA9" w14:textId="5A64C1E1" w:rsidR="00A56C3F" w:rsidRPr="00A56C3F" w:rsidRDefault="00A56C3F" w:rsidP="00A56C3F">
                      <w:pPr>
                        <w:pStyle w:val="Cmsor4"/>
                        <w:rPr>
                          <w:rFonts w:eastAsiaTheme="minorHAnsi" w:cstheme="minorHAnsi"/>
                          <w:iCs w:val="0"/>
                        </w:rPr>
                      </w:pPr>
                      <w:r>
                        <w:rPr>
                          <w:rStyle w:val="adatC"/>
                        </w:rPr>
                        <w:t>3N-</w:t>
                      </w:r>
                      <w:r w:rsidR="00852A7A">
                        <w:rPr>
                          <w:rStyle w:val="adatC"/>
                        </w:rPr>
                        <w:t>ME</w:t>
                      </w:r>
                      <w:r>
                        <w:t xml:space="preserve"> ● Építészmérnöki nappali mester</w:t>
                      </w:r>
                      <w:r w:rsidRPr="00B83161">
                        <w:t xml:space="preserve">képzés </w:t>
                      </w:r>
                      <w:r w:rsidR="00592975">
                        <w:t xml:space="preserve">magyar nyelven </w:t>
                      </w:r>
                      <w:r w:rsidR="00007083">
                        <w:t>„ingatlanfejlesztés és épületüzemeltetés”</w:t>
                      </w:r>
                      <w:r>
                        <w:t xml:space="preserve"> specializáció</w:t>
                      </w:r>
                      <w:r w:rsidRPr="000F55F0">
                        <w:t xml:space="preserve"> </w:t>
                      </w:r>
                      <w:r>
                        <w:t>● 2. félév</w:t>
                      </w:r>
                    </w:p>
                    <w:p w14:paraId="3E288DD5" w14:textId="77777777" w:rsidR="00330053" w:rsidRPr="00D65828" w:rsidRDefault="006969C0" w:rsidP="00592975">
                      <w:pPr>
                        <w:pStyle w:val="Cmsor4"/>
                        <w:numPr>
                          <w:ilvl w:val="0"/>
                          <w:numId w:val="0"/>
                        </w:numPr>
                        <w:ind w:left="1134" w:hanging="142"/>
                        <w:rPr>
                          <w:rFonts w:eastAsiaTheme="minorHAnsi" w:cstheme="minorHAnsi"/>
                          <w:iCs w:val="0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34D608B5" w14:textId="77777777" w:rsidR="000928D1" w:rsidRPr="004543C3" w:rsidRDefault="00A90B12" w:rsidP="001B7A60">
      <w:pPr>
        <w:pStyle w:val="Cmsor2"/>
      </w:pPr>
      <w:r w:rsidRPr="004543C3">
        <w:lastRenderedPageBreak/>
        <w:t>Közvetlen e</w:t>
      </w:r>
      <w:r w:rsidR="00294D9E" w:rsidRPr="004543C3">
        <w:t xml:space="preserve">lőkövetelmények </w:t>
      </w:r>
    </w:p>
    <w:p w14:paraId="1218E9EA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14:paraId="60D26789" w14:textId="77777777" w:rsidR="00F7708A" w:rsidRDefault="00586651" w:rsidP="00D55C6C">
          <w:pPr>
            <w:pStyle w:val="Cmsor4"/>
            <w:numPr>
              <w:ilvl w:val="0"/>
              <w:numId w:val="0"/>
            </w:numPr>
            <w:ind w:left="1134"/>
          </w:pPr>
          <w:r>
            <w:rPr>
              <w:rStyle w:val="adatC"/>
            </w:rPr>
            <w:t>–</w:t>
          </w:r>
        </w:p>
      </w:sdtContent>
    </w:sdt>
    <w:p w14:paraId="02DACF16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1F472A14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082605C2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35B78858" w14:textId="77777777"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14:paraId="5CF65988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71D58DC5" w14:textId="77777777"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28ACB6D4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04EEAB07" w14:textId="03CEDEEC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4D46B8">
            <w:t>2018. május 30.</w:t>
          </w:r>
        </w:sdtContent>
      </w:sdt>
    </w:p>
    <w:p w14:paraId="5323CE02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1FA311D9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4DF0739E" w14:textId="3F98F849" w:rsidR="00AE4AF5" w:rsidRPr="00AE4AF5" w:rsidRDefault="00586651" w:rsidP="00AE4AF5">
          <w:pPr>
            <w:pStyle w:val="adat"/>
            <w:rPr>
              <w:iCs/>
            </w:rPr>
          </w:pPr>
          <w:r>
            <w:t>A tárgy célja, hogy a városépítészeti tárgyak keretében tanultak elméleti hátterét kibővítse;</w:t>
          </w:r>
          <w:r w:rsidR="004D46B8">
            <w:t xml:space="preserve"> </w:t>
          </w:r>
          <w:r>
            <w:t>a település fejlesztésének lehetőségeit, működésének szabályszerűségeit megvilágítsa;</w:t>
          </w:r>
          <w:r w:rsidR="004D46B8">
            <w:t xml:space="preserve"> </w:t>
          </w:r>
          <w:r>
            <w:t>ezekben a folyamatokban az építészet helyét meghatározza. Mindehhez ismerteti az urbanisztika építészeten kívüli társtudományainak – mint a tervezéselmélet, településföldrajz, városszociológia, városgazdaságtan, köz</w:t>
          </w:r>
          <w:r w:rsidR="00592975">
            <w:t>i</w:t>
          </w:r>
          <w:r>
            <w:t>gazgatástan stb. – eredményeit</w:t>
          </w:r>
          <w:r w:rsidR="00E649E5" w:rsidRPr="00E649E5">
            <w:t>.</w:t>
          </w:r>
        </w:p>
      </w:sdtContent>
    </w:sdt>
    <w:p w14:paraId="1C9060AC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69D96C04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5511C4DF" w14:textId="1B1E4B6B" w:rsidR="00746FA5" w:rsidRPr="004C2D6E" w:rsidRDefault="007A4E2E" w:rsidP="004C2D6E">
      <w:pPr>
        <w:pStyle w:val="Cmsor3"/>
      </w:pPr>
      <w:r w:rsidRPr="004C2D6E">
        <w:t>Tudás</w:t>
      </w:r>
      <w:r w:rsidR="00784298">
        <w:t xml:space="preserve"> – a KKK 6</w:t>
      </w:r>
      <w:r w:rsidR="00784298" w:rsidRPr="0070154B">
        <w:t>.1.</w:t>
      </w:r>
      <w:r w:rsidR="00784298">
        <w:t>1</w:t>
      </w:r>
      <w:r w:rsidR="00784298" w:rsidRPr="0070154B">
        <w:t>.</w:t>
      </w:r>
      <w:r w:rsidR="00784298">
        <w:t xml:space="preserve">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54730609" w14:textId="1F077420" w:rsidR="00311190" w:rsidRDefault="00311190" w:rsidP="00311190">
          <w:pPr>
            <w:pStyle w:val="Cmsor4"/>
          </w:pPr>
          <w:r>
            <w:t>Rálátása van az építészethez kapcsolódó humán tudományokra, az építészetre ható társadalmi folyamatokra;</w:t>
          </w:r>
        </w:p>
        <w:p w14:paraId="7BFEC0B2" w14:textId="2432553D" w:rsidR="00311190" w:rsidRDefault="00311190" w:rsidP="00311190">
          <w:pPr>
            <w:pStyle w:val="Cmsor4"/>
          </w:pPr>
          <w:r>
            <w:t>Ismeri az építészet történet fontosabb korszakait, alkotásait, a kortárs építészet és társművészetek megjelenési formáit, rálátása van a települések fejlődésének történetére;</w:t>
          </w:r>
        </w:p>
        <w:p w14:paraId="25BA7CAD" w14:textId="5BBB68D3" w:rsidR="00586651" w:rsidRPr="00F36F0F" w:rsidRDefault="00586651" w:rsidP="00586651">
          <w:pPr>
            <w:pStyle w:val="Cmsor4"/>
          </w:pPr>
          <w:r>
            <w:t>A települések, településhálózatok kialakulásának és fejlődésének alapvető törvényszerűségei, elméleteit történeti távlatban és kortárs jelenségeivel</w:t>
          </w:r>
          <w:r w:rsidRPr="00F36F0F">
            <w:t>;</w:t>
          </w:r>
        </w:p>
        <w:p w14:paraId="7E4DAE45" w14:textId="77777777" w:rsidR="00586651" w:rsidRPr="00F36F0F" w:rsidRDefault="00586651" w:rsidP="00586651">
          <w:pPr>
            <w:pStyle w:val="Cmsor4"/>
          </w:pPr>
          <w:r>
            <w:t>A települési önkormányzat működésének, a település menedzsmentjének közigazgatási és finanszírozási háttere</w:t>
          </w:r>
          <w:r w:rsidRPr="00F36F0F">
            <w:t>;</w:t>
          </w:r>
        </w:p>
        <w:p w14:paraId="05237A77" w14:textId="77777777" w:rsidR="00586651" w:rsidRPr="00F36F0F" w:rsidRDefault="00586651" w:rsidP="00586651">
          <w:pPr>
            <w:pStyle w:val="Cmsor4"/>
          </w:pPr>
          <w:r>
            <w:t>A települést alkotó legfontosabb funkcionális rendszerek – lakás, gazdaság, kereskedelem, infrastruktúrák – működési elvei, igényei, a városra gyakorolt hatása</w:t>
          </w:r>
          <w:r w:rsidRPr="00F36F0F">
            <w:t>;</w:t>
          </w:r>
        </w:p>
        <w:p w14:paraId="3D1DE233" w14:textId="77777777" w:rsidR="00424163" w:rsidRDefault="00586651" w:rsidP="00586651">
          <w:pPr>
            <w:pStyle w:val="Cmsor4"/>
          </w:pPr>
          <w:r>
            <w:t>A településfejlesztés és –rendezés hazai tervrendszere</w:t>
          </w:r>
          <w:r w:rsidR="00F36F0F" w:rsidRPr="00F36F0F">
            <w:t>.</w:t>
          </w:r>
        </w:p>
      </w:sdtContent>
    </w:sdt>
    <w:p w14:paraId="3E7B967E" w14:textId="112F8EA0" w:rsidR="007A4E2E" w:rsidRDefault="007A4E2E" w:rsidP="004C2D6E">
      <w:pPr>
        <w:pStyle w:val="Cmsor3"/>
      </w:pPr>
      <w:r w:rsidRPr="00FC3F94">
        <w:t>Képesség</w:t>
      </w:r>
      <w:r w:rsidR="00784298">
        <w:t xml:space="preserve"> – a KKK 6</w:t>
      </w:r>
      <w:r w:rsidR="00784298" w:rsidRPr="0070154B">
        <w:t>.1.</w:t>
      </w:r>
      <w:r w:rsidR="00784298">
        <w:t>2</w:t>
      </w:r>
      <w:r w:rsidR="00784298" w:rsidRPr="0070154B">
        <w:t>.</w:t>
      </w:r>
      <w:r w:rsidR="00784298">
        <w:t xml:space="preserve">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7A966B47" w14:textId="3EF220FD" w:rsidR="00311190" w:rsidRDefault="00311190" w:rsidP="00311190">
          <w:pPr>
            <w:pStyle w:val="Cmsor4"/>
          </w:pPr>
          <w:r>
            <w:t>Képes a települések szabályozási és rendezési terveinek</w:t>
          </w:r>
          <w:r w:rsidR="004D46B8">
            <w:t>,</w:t>
          </w:r>
          <w:r>
            <w:t xml:space="preserve"> valamint az építésügyi szabályzások elkészítésében való hatékony részvételre;</w:t>
          </w:r>
        </w:p>
        <w:p w14:paraId="094C7856" w14:textId="779E6B64" w:rsidR="00311190" w:rsidRDefault="00311190" w:rsidP="00311190">
          <w:pPr>
            <w:pStyle w:val="Cmsor4"/>
          </w:pPr>
          <w:r>
            <w:t xml:space="preserve">Az átlagosnál mélyebb ismeretekkel és magasabb szintű képességekkel rendelkezik a következő területeken: urbanisztika-településtervezés, környezet- és tájtervezés, </w:t>
          </w:r>
          <w:proofErr w:type="spellStart"/>
          <w:r>
            <w:t>housing</w:t>
          </w:r>
          <w:proofErr w:type="spellEnd"/>
          <w:r>
            <w:t>, közösségi épülettervezés, építészeti szociológia és környezetpszichológia, települési infrastruktúra, ingatlanfejlesztés, beruházás-menedzsment, építési jog és igazgatási ismeretek, épületenergetika, építészeti akadálymentesség, építészeti ökológia, építészeti informatika, építészeti tűzvédelem, épület- és településüzemeltetési feladatok, valamint építészeti bűnmegelőzés és település-biztonság;</w:t>
          </w:r>
        </w:p>
        <w:p w14:paraId="2649430E" w14:textId="55B1407A" w:rsidR="00586651" w:rsidRPr="00331AC0" w:rsidRDefault="00586651" w:rsidP="00586651">
          <w:pPr>
            <w:pStyle w:val="Cmsor4"/>
          </w:pPr>
          <w:r>
            <w:t>A történelmi, földrajzi, művészettörténeti és építészettörténeti tud</w:t>
          </w:r>
          <w:r w:rsidR="00592975">
            <w:t>áselemek közötti összefüggések</w:t>
          </w:r>
          <w:r>
            <w:t xml:space="preserve"> felismerése</w:t>
          </w:r>
          <w:r w:rsidRPr="00331AC0">
            <w:t>;</w:t>
          </w:r>
        </w:p>
        <w:p w14:paraId="639E3D69" w14:textId="6392DFB1" w:rsidR="00586651" w:rsidRPr="00331AC0" w:rsidRDefault="00586651" w:rsidP="00586651">
          <w:pPr>
            <w:pStyle w:val="Cmsor4"/>
          </w:pPr>
          <w:r>
            <w:t xml:space="preserve">A városi környezet jelenségei mögött az </w:t>
          </w:r>
          <w:proofErr w:type="spellStart"/>
          <w:r>
            <w:t>aktorok</w:t>
          </w:r>
          <w:proofErr w:type="spellEnd"/>
          <w:r>
            <w:t xml:space="preserve"> érdekeinek, hatásaiknak elemzése</w:t>
          </w:r>
          <w:r w:rsidRPr="00331AC0">
            <w:t>;</w:t>
          </w:r>
        </w:p>
        <w:p w14:paraId="48A6D05E" w14:textId="4935B24A" w:rsidR="00586651" w:rsidRPr="00331AC0" w:rsidRDefault="00586651" w:rsidP="00586651">
          <w:pPr>
            <w:pStyle w:val="Cmsor4"/>
          </w:pPr>
          <w:r>
            <w:t>A településfejlesztési stra</w:t>
          </w:r>
          <w:r w:rsidR="00592975">
            <w:t>tégiák</w:t>
          </w:r>
          <w:r>
            <w:t xml:space="preserve"> értelmezése, lehetséges eszközeinek felismerése</w:t>
          </w:r>
          <w:r w:rsidRPr="00331AC0">
            <w:t>;</w:t>
          </w:r>
        </w:p>
        <w:p w14:paraId="42947D37" w14:textId="77777777" w:rsidR="00E73573" w:rsidRPr="005F4563" w:rsidRDefault="00586651" w:rsidP="00586651">
          <w:pPr>
            <w:pStyle w:val="Cmsor4"/>
            <w:rPr>
              <w:lang w:eastAsia="en-GB"/>
            </w:rPr>
          </w:pPr>
          <w:r>
            <w:t>A településrendezési tervek értelmezése, az abból adódó korlátozások kiemelése</w:t>
          </w:r>
          <w:r w:rsidR="00331AC0" w:rsidRPr="00331AC0">
            <w:t>.</w:t>
          </w:r>
        </w:p>
      </w:sdtContent>
    </w:sdt>
    <w:p w14:paraId="5594835E" w14:textId="328C43D7" w:rsidR="007A4E2E" w:rsidRPr="00FC3F94" w:rsidRDefault="007A4E2E" w:rsidP="00E73573">
      <w:pPr>
        <w:pStyle w:val="Cmsor3"/>
      </w:pPr>
      <w:r w:rsidRPr="00FC3F94">
        <w:t>Attitűd</w:t>
      </w:r>
      <w:r w:rsidR="00784298">
        <w:t xml:space="preserve"> – a KKK 6</w:t>
      </w:r>
      <w:r w:rsidR="00784298" w:rsidRPr="0070154B">
        <w:t>.1.</w:t>
      </w:r>
      <w:r w:rsidR="00784298">
        <w:t>3</w:t>
      </w:r>
      <w:r w:rsidR="00784298" w:rsidRPr="0070154B">
        <w:t>.</w:t>
      </w:r>
      <w:r w:rsidR="00784298">
        <w:t xml:space="preserve">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3FC83B7E" w14:textId="77777777" w:rsidR="00311190" w:rsidRDefault="00311190" w:rsidP="00311190">
          <w:pPr>
            <w:pStyle w:val="Cmsor4"/>
          </w:pPr>
          <w:r>
            <w:t>Munkája során törekszik a rendszerszemléletű, folyamatorientált, komplex megközelítésre, a problémák felismerésére, és azok kreatív megoldására. Egyszerre és arányosan alkalmazza az intuitív és az ismereteken alapuló megközelítéseket;</w:t>
          </w:r>
        </w:p>
        <w:p w14:paraId="12BCCD6F" w14:textId="77777777" w:rsidR="00311190" w:rsidRDefault="00311190" w:rsidP="00311190">
          <w:pPr>
            <w:pStyle w:val="Cmsor4"/>
          </w:pPr>
          <w:r>
            <w:t>Törekszik az ökológiai szempontok megismertetésére és érvényesítésére, jövőtudatos, fenntartható, energiahatékony épületek létrehozására</w:t>
          </w:r>
        </w:p>
        <w:p w14:paraId="3D808590" w14:textId="7021D3AB" w:rsidR="00586651" w:rsidRPr="00C63CEE" w:rsidRDefault="00586651" w:rsidP="00311190">
          <w:pPr>
            <w:pStyle w:val="Cmsor4"/>
          </w:pPr>
          <w:r>
            <w:t>Törekvés az urbanisztika résztudományaiban megismert szempontrendszerek megértésére</w:t>
          </w:r>
          <w:r w:rsidRPr="00C63CEE">
            <w:t>;</w:t>
          </w:r>
        </w:p>
        <w:p w14:paraId="0690CC0B" w14:textId="77777777" w:rsidR="00586651" w:rsidRPr="00C63CEE" w:rsidRDefault="00586651" w:rsidP="00586651">
          <w:pPr>
            <w:pStyle w:val="Cmsor4"/>
          </w:pPr>
          <w:r>
            <w:t>N</w:t>
          </w:r>
          <w:r w:rsidRPr="00C63CEE">
            <w:t>yitott</w:t>
          </w:r>
          <w:r>
            <w:t>ság</w:t>
          </w:r>
          <w:r w:rsidRPr="00C63CEE">
            <w:t xml:space="preserve"> </w:t>
          </w:r>
          <w:r>
            <w:t>az ehhez</w:t>
          </w:r>
          <w:r w:rsidRPr="00C63CEE">
            <w:t xml:space="preserve"> </w:t>
          </w:r>
          <w:r>
            <w:t>szükséges építészeten kívüli ismeretek megszerz</w:t>
          </w:r>
          <w:r w:rsidRPr="00C63CEE">
            <w:t>ésére;</w:t>
          </w:r>
        </w:p>
        <w:p w14:paraId="7BF07698" w14:textId="710FDA38" w:rsidR="00586651" w:rsidRPr="00C63CEE" w:rsidRDefault="00586651" w:rsidP="00586651">
          <w:pPr>
            <w:pStyle w:val="Cmsor4"/>
          </w:pPr>
          <w:r>
            <w:t>A településfejlesztési</w:t>
          </w:r>
          <w:r w:rsidR="00592975">
            <w:t xml:space="preserve"> kérdésekben nyílt kommunikáció</w:t>
          </w:r>
          <w:r>
            <w:t xml:space="preserve"> alkalmazása</w:t>
          </w:r>
          <w:r w:rsidRPr="00C63CEE">
            <w:t>;</w:t>
          </w:r>
        </w:p>
        <w:p w14:paraId="530292B0" w14:textId="77777777" w:rsidR="00586651" w:rsidRDefault="00586651" w:rsidP="00586651">
          <w:pPr>
            <w:pStyle w:val="Cmsor4"/>
          </w:pPr>
          <w:r>
            <w:t>A sajátjától eltérő értékek, érdekek megértése;</w:t>
          </w:r>
        </w:p>
        <w:p w14:paraId="24C25251" w14:textId="77777777" w:rsidR="00E73573" w:rsidRDefault="00586651" w:rsidP="00586651">
          <w:pPr>
            <w:pStyle w:val="Cmsor4"/>
            <w:rPr>
              <w:rFonts w:eastAsiaTheme="minorHAnsi" w:cstheme="minorHAnsi"/>
            </w:rPr>
          </w:pPr>
          <w:r>
            <w:t>Törekvés ezeknek integrálására</w:t>
          </w:r>
          <w:r w:rsidR="00C63CEE" w:rsidRPr="00C63CEE">
            <w:t>.</w:t>
          </w:r>
        </w:p>
      </w:sdtContent>
    </w:sdt>
    <w:p w14:paraId="4DDCA1E0" w14:textId="1BADC364" w:rsidR="007A4E2E" w:rsidRPr="00FC3F94" w:rsidRDefault="007A4E2E" w:rsidP="004C2D6E">
      <w:pPr>
        <w:pStyle w:val="Cmsor3"/>
      </w:pPr>
      <w:r w:rsidRPr="00FC3F94">
        <w:t>Önállóság és felelősség</w:t>
      </w:r>
      <w:r w:rsidR="00784298">
        <w:t xml:space="preserve"> – a KKK 6</w:t>
      </w:r>
      <w:r w:rsidR="00784298" w:rsidRPr="0070154B">
        <w:t>.1.</w:t>
      </w:r>
      <w:r w:rsidR="00784298">
        <w:t>4</w:t>
      </w:r>
      <w:r w:rsidR="00784298" w:rsidRPr="0070154B">
        <w:t>.</w:t>
      </w:r>
      <w:r w:rsidR="00784298">
        <w:t xml:space="preserve">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2AF7472C" w14:textId="673D1E91" w:rsidR="009303D6" w:rsidRDefault="009303D6" w:rsidP="009303D6">
          <w:pPr>
            <w:pStyle w:val="Cmsor4"/>
          </w:pPr>
          <w:r>
            <w:t>Szakmai problémák során önállóan és felelőssége tudatában lép fel;</w:t>
          </w:r>
        </w:p>
        <w:p w14:paraId="2DF763FB" w14:textId="1D1FAF07" w:rsidR="009303D6" w:rsidRDefault="009303D6" w:rsidP="009303D6">
          <w:pPr>
            <w:pStyle w:val="Cmsor4"/>
          </w:pPr>
          <w:r>
            <w:t>Felelősséggel irányít szakmai gyakorlatának megfelelő méretű munkacsoportot, ugyanakkor képes irányítás mellett dolgozni egy adott csoport tagjaként, teammunka;</w:t>
          </w:r>
        </w:p>
        <w:p w14:paraId="243AEDE9" w14:textId="06C371D9" w:rsidR="00586651" w:rsidRPr="00C63CEE" w:rsidRDefault="00586651" w:rsidP="00586651">
          <w:pPr>
            <w:pStyle w:val="Cmsor4"/>
          </w:pPr>
          <w:r>
            <w:t xml:space="preserve">Önállóság a </w:t>
          </w:r>
          <w:r w:rsidRPr="00C63CEE">
            <w:t>feladatok és p</w:t>
          </w:r>
          <w:r>
            <w:t xml:space="preserve">roblémák </w:t>
          </w:r>
          <w:proofErr w:type="spellStart"/>
          <w:r>
            <w:t>végiggondolásában</w:t>
          </w:r>
          <w:proofErr w:type="spellEnd"/>
          <w:r>
            <w:t>, megoldásában</w:t>
          </w:r>
          <w:r w:rsidRPr="00C63CEE">
            <w:t>;</w:t>
          </w:r>
        </w:p>
        <w:p w14:paraId="5675EABF" w14:textId="144A4CB5" w:rsidR="00E73573" w:rsidRPr="009303D6" w:rsidRDefault="009303D6" w:rsidP="00586651">
          <w:pPr>
            <w:pStyle w:val="Cmsor4"/>
            <w:rPr>
              <w:rFonts w:eastAsiaTheme="minorHAnsi" w:cstheme="minorHAnsi"/>
            </w:rPr>
          </w:pPr>
          <w:r>
            <w:t>Kritikával szembeni nyitottság</w:t>
          </w:r>
          <w:r w:rsidR="00A3418D">
            <w:t>.</w:t>
          </w:r>
        </w:p>
      </w:sdtContent>
    </w:sdt>
    <w:p w14:paraId="04BB8C17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29F9F4A5" w14:textId="77017545" w:rsidR="00CD3A57" w:rsidRDefault="00CD3A57" w:rsidP="00CD3A57">
          <w:pPr>
            <w:pStyle w:val="adat"/>
          </w:pPr>
          <w:r w:rsidRPr="00421657">
            <w:t>Előadások,</w:t>
          </w:r>
          <w:r w:rsidR="00586651">
            <w:t xml:space="preserve"> </w:t>
          </w:r>
          <w:proofErr w:type="spellStart"/>
          <w:r w:rsidR="00784298">
            <w:t>szemnárium</w:t>
          </w:r>
          <w:proofErr w:type="spellEnd"/>
          <w:r>
            <w:t>.</w:t>
          </w:r>
        </w:p>
      </w:sdtContent>
    </w:sdt>
    <w:p w14:paraId="752B30CF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14FC715C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33958926" w14:textId="77777777" w:rsidR="00A56C3F" w:rsidRDefault="00586651" w:rsidP="00586651">
          <w:pPr>
            <w:pStyle w:val="adat"/>
          </w:pPr>
          <w:r>
            <w:t xml:space="preserve">kötelező tankönyv: </w:t>
          </w:r>
        </w:p>
        <w:p w14:paraId="0ABB4F86" w14:textId="3988BFA1" w:rsidR="00586651" w:rsidRDefault="00592975" w:rsidP="00586651">
          <w:pPr>
            <w:pStyle w:val="adat"/>
          </w:pPr>
          <w:r>
            <w:t>Szabó Julianna (szerk</w:t>
          </w:r>
          <w:r w:rsidR="00A56C3F">
            <w:t xml:space="preserve">.) (2016) </w:t>
          </w:r>
          <w:r w:rsidR="00586651">
            <w:t>URB.0 - urbanisztika kezdőknek</w:t>
          </w:r>
          <w:r w:rsidR="00A56C3F">
            <w:t>, e-book.</w:t>
          </w:r>
        </w:p>
        <w:p w14:paraId="4EE67D8D" w14:textId="77777777" w:rsidR="00872296" w:rsidRPr="0098383B" w:rsidRDefault="00A56C3F" w:rsidP="00E251B5">
          <w:pPr>
            <w:pStyle w:val="adat"/>
          </w:pPr>
          <w:r>
            <w:t>http://www.urb</w:t>
          </w:r>
          <w:r w:rsidR="00586651" w:rsidRPr="00F03E12">
            <w:t>.bme.hu/oktatas/osztatlan-oteves-es-bsc-kepzes-kotelezo-tantargyai/urbanisztika/</w:t>
          </w:r>
        </w:p>
      </w:sdtContent>
    </w:sdt>
    <w:p w14:paraId="7B6B7B10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14:paraId="655D03C8" w14:textId="42F56CCB" w:rsidR="00872296" w:rsidRPr="00872296" w:rsidRDefault="00784298" w:rsidP="00B41C3B">
          <w:pPr>
            <w:pStyle w:val="adat"/>
            <w:rPr>
              <w:rStyle w:val="Hiperhivatkozs"/>
            </w:rPr>
          </w:pPr>
          <w:r>
            <w:t>–</w:t>
          </w:r>
        </w:p>
      </w:sdtContent>
    </w:sdt>
    <w:p w14:paraId="3C66E9F2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14:paraId="5329BE08" w14:textId="77777777" w:rsidR="00F80430" w:rsidRDefault="00872296" w:rsidP="00872296">
          <w:pPr>
            <w:pStyle w:val="adat"/>
          </w:pPr>
          <w:r>
            <w:t>t</w:t>
          </w:r>
          <w:r w:rsidRPr="00872296">
            <w:t>ovábbi elektronikus segédanyagok a tárgy honlapján</w:t>
          </w:r>
        </w:p>
      </w:sdtContent>
    </w:sdt>
    <w:p w14:paraId="2208804F" w14:textId="77777777" w:rsidR="0037436A" w:rsidRDefault="0037436A">
      <w:pPr>
        <w:spacing w:after="160" w:line="259" w:lineRule="auto"/>
        <w:jc w:val="left"/>
      </w:pPr>
    </w:p>
    <w:p w14:paraId="3B2F1F28" w14:textId="77777777" w:rsidR="0037436A" w:rsidRDefault="0037436A" w:rsidP="0037436A">
      <w:pPr>
        <w:pStyle w:val="Cmsor1"/>
      </w:pPr>
      <w:r>
        <w:t>Tantárgy tematikája</w:t>
      </w:r>
    </w:p>
    <w:p w14:paraId="19CB0DD0" w14:textId="77777777" w:rsidR="0037436A" w:rsidRDefault="0037436A" w:rsidP="0037436A">
      <w:pPr>
        <w:pStyle w:val="Cmsor2"/>
      </w:pPr>
      <w:r>
        <w:t>Előadások tematikája</w:t>
      </w:r>
    </w:p>
    <w:p w14:paraId="00B2940C" w14:textId="77777777" w:rsidR="00784298" w:rsidRPr="009D0507" w:rsidRDefault="00784298" w:rsidP="00784298">
      <w:pPr>
        <w:pStyle w:val="Listaszerbekezds"/>
        <w:numPr>
          <w:ilvl w:val="0"/>
          <w:numId w:val="41"/>
        </w:numPr>
        <w:spacing w:line="259" w:lineRule="auto"/>
        <w:ind w:left="1281" w:hanging="357"/>
        <w:contextualSpacing w:val="0"/>
        <w:jc w:val="left"/>
      </w:pPr>
      <w:r w:rsidRPr="009D0507">
        <w:t>Az urbanisztika és a településtervezés szükségessége, szerepe, módszerei</w:t>
      </w:r>
    </w:p>
    <w:p w14:paraId="5DE6445C" w14:textId="77777777" w:rsidR="00784298" w:rsidRPr="009D0507" w:rsidRDefault="00784298" w:rsidP="00784298">
      <w:pPr>
        <w:pStyle w:val="Listaszerbekezds"/>
        <w:numPr>
          <w:ilvl w:val="0"/>
          <w:numId w:val="41"/>
        </w:numPr>
        <w:spacing w:line="259" w:lineRule="auto"/>
        <w:ind w:left="1281" w:hanging="357"/>
        <w:contextualSpacing w:val="0"/>
        <w:jc w:val="left"/>
      </w:pPr>
      <w:r w:rsidRPr="009D0507">
        <w:t>A magyar területi közigazgatás rendszere, a települési önkormányzat működése</w:t>
      </w:r>
    </w:p>
    <w:p w14:paraId="65D95982" w14:textId="77777777" w:rsidR="00784298" w:rsidRPr="009D0507" w:rsidRDefault="00784298" w:rsidP="00784298">
      <w:pPr>
        <w:pStyle w:val="Listaszerbekezds"/>
        <w:numPr>
          <w:ilvl w:val="0"/>
          <w:numId w:val="41"/>
        </w:numPr>
        <w:spacing w:line="259" w:lineRule="auto"/>
        <w:ind w:left="1281" w:hanging="357"/>
        <w:contextualSpacing w:val="0"/>
        <w:jc w:val="left"/>
      </w:pPr>
      <w:r w:rsidRPr="009D0507">
        <w:t>A települési önkormányzat gazdálkodása és ingatlanpolitikája</w:t>
      </w:r>
    </w:p>
    <w:p w14:paraId="1ADBBC6A" w14:textId="77777777" w:rsidR="00784298" w:rsidRPr="009D0507" w:rsidRDefault="00784298" w:rsidP="00784298">
      <w:pPr>
        <w:pStyle w:val="Listaszerbekezds"/>
        <w:numPr>
          <w:ilvl w:val="0"/>
          <w:numId w:val="41"/>
        </w:numPr>
        <w:spacing w:line="259" w:lineRule="auto"/>
        <w:ind w:left="1281" w:hanging="357"/>
        <w:contextualSpacing w:val="0"/>
        <w:jc w:val="left"/>
      </w:pPr>
      <w:r w:rsidRPr="009D0507">
        <w:t>A nemzetközi városhálózat fejlődési trendjei</w:t>
      </w:r>
    </w:p>
    <w:p w14:paraId="4A35AD7D" w14:textId="77777777" w:rsidR="00784298" w:rsidRPr="009D0507" w:rsidRDefault="00784298" w:rsidP="00784298">
      <w:pPr>
        <w:pStyle w:val="Listaszerbekezds"/>
        <w:numPr>
          <w:ilvl w:val="0"/>
          <w:numId w:val="41"/>
        </w:numPr>
        <w:spacing w:line="259" w:lineRule="auto"/>
        <w:ind w:left="1281" w:hanging="357"/>
        <w:contextualSpacing w:val="0"/>
        <w:jc w:val="left"/>
      </w:pPr>
      <w:r w:rsidRPr="009D0507">
        <w:t>A magyar településhálózat fejlődése</w:t>
      </w:r>
    </w:p>
    <w:p w14:paraId="084D80D6" w14:textId="77777777" w:rsidR="00784298" w:rsidRPr="009D0507" w:rsidRDefault="00784298" w:rsidP="00784298">
      <w:pPr>
        <w:pStyle w:val="Listaszerbekezds"/>
        <w:numPr>
          <w:ilvl w:val="0"/>
          <w:numId w:val="41"/>
        </w:numPr>
        <w:spacing w:line="259" w:lineRule="auto"/>
        <w:ind w:left="1281" w:hanging="357"/>
        <w:contextualSpacing w:val="0"/>
        <w:jc w:val="left"/>
      </w:pPr>
      <w:r w:rsidRPr="009D0507">
        <w:t>Város és infrastruktúra</w:t>
      </w:r>
    </w:p>
    <w:p w14:paraId="5AFBF202" w14:textId="77777777" w:rsidR="00784298" w:rsidRPr="009D0507" w:rsidRDefault="00784298" w:rsidP="00784298">
      <w:pPr>
        <w:pStyle w:val="Listaszerbekezds"/>
        <w:numPr>
          <w:ilvl w:val="0"/>
          <w:numId w:val="41"/>
        </w:numPr>
        <w:spacing w:line="259" w:lineRule="auto"/>
        <w:ind w:left="1281" w:hanging="357"/>
        <w:contextualSpacing w:val="0"/>
        <w:jc w:val="left"/>
      </w:pPr>
      <w:r w:rsidRPr="009D0507">
        <w:t>Város és lakás</w:t>
      </w:r>
    </w:p>
    <w:p w14:paraId="0E801524" w14:textId="77777777" w:rsidR="00784298" w:rsidRPr="009D0507" w:rsidRDefault="00784298" w:rsidP="00784298">
      <w:pPr>
        <w:pStyle w:val="Listaszerbekezds"/>
        <w:numPr>
          <w:ilvl w:val="0"/>
          <w:numId w:val="41"/>
        </w:numPr>
        <w:spacing w:line="259" w:lineRule="auto"/>
        <w:ind w:left="1281" w:hanging="357"/>
        <w:contextualSpacing w:val="0"/>
        <w:jc w:val="left"/>
      </w:pPr>
      <w:r w:rsidRPr="009D0507">
        <w:t>Települési ingatlanpolitika</w:t>
      </w:r>
    </w:p>
    <w:p w14:paraId="62B7B475" w14:textId="77777777" w:rsidR="00784298" w:rsidRPr="009D0507" w:rsidRDefault="00784298" w:rsidP="00784298">
      <w:pPr>
        <w:pStyle w:val="Listaszerbekezds"/>
        <w:numPr>
          <w:ilvl w:val="0"/>
          <w:numId w:val="41"/>
        </w:numPr>
        <w:spacing w:line="259" w:lineRule="auto"/>
        <w:ind w:left="1281" w:hanging="357"/>
        <w:contextualSpacing w:val="0"/>
        <w:jc w:val="left"/>
      </w:pPr>
      <w:r w:rsidRPr="009D0507">
        <w:t>Város és kereskedelem</w:t>
      </w:r>
    </w:p>
    <w:p w14:paraId="3C92D70D" w14:textId="77777777" w:rsidR="00784298" w:rsidRPr="009D0507" w:rsidRDefault="00784298" w:rsidP="00784298">
      <w:pPr>
        <w:pStyle w:val="Listaszerbekezds"/>
        <w:numPr>
          <w:ilvl w:val="0"/>
          <w:numId w:val="41"/>
        </w:numPr>
        <w:spacing w:line="259" w:lineRule="auto"/>
        <w:ind w:left="1281" w:hanging="357"/>
        <w:contextualSpacing w:val="0"/>
        <w:jc w:val="left"/>
      </w:pPr>
      <w:r w:rsidRPr="009D0507">
        <w:t>Város és gazdaság</w:t>
      </w:r>
    </w:p>
    <w:p w14:paraId="6850F2CC" w14:textId="77777777" w:rsidR="00784298" w:rsidRPr="009D0507" w:rsidRDefault="00784298" w:rsidP="00784298">
      <w:pPr>
        <w:pStyle w:val="Listaszerbekezds"/>
        <w:numPr>
          <w:ilvl w:val="0"/>
          <w:numId w:val="41"/>
        </w:numPr>
        <w:spacing w:line="259" w:lineRule="auto"/>
        <w:ind w:left="1281" w:hanging="357"/>
        <w:contextualSpacing w:val="0"/>
        <w:jc w:val="left"/>
      </w:pPr>
      <w:r w:rsidRPr="009D0507">
        <w:t>A településmegújítás komplex stratégiái</w:t>
      </w:r>
    </w:p>
    <w:p w14:paraId="1DDD9498" w14:textId="047F7D97" w:rsidR="0037436A" w:rsidRPr="009D0507" w:rsidRDefault="00784298" w:rsidP="00784298">
      <w:pPr>
        <w:pStyle w:val="Listaszerbekezds"/>
        <w:numPr>
          <w:ilvl w:val="0"/>
          <w:numId w:val="41"/>
        </w:numPr>
        <w:spacing w:line="259" w:lineRule="auto"/>
        <w:ind w:left="1281" w:hanging="357"/>
        <w:contextualSpacing w:val="0"/>
        <w:jc w:val="left"/>
      </w:pPr>
      <w:r w:rsidRPr="009D0507">
        <w:t>Prezentációk</w:t>
      </w:r>
      <w:r w:rsidR="0037436A" w:rsidRPr="009D0507">
        <w:t xml:space="preserve">. </w:t>
      </w:r>
    </w:p>
    <w:p w14:paraId="32DF47C2" w14:textId="77777777" w:rsidR="0037436A" w:rsidRDefault="0037436A" w:rsidP="0037436A">
      <w:pPr>
        <w:pStyle w:val="Cmsor2"/>
      </w:pPr>
      <w:r>
        <w:t>Gyakorlati órák tematikája</w:t>
      </w:r>
    </w:p>
    <w:p w14:paraId="3AD09A78" w14:textId="3337EEAF" w:rsidR="0037436A" w:rsidRPr="0070154B" w:rsidRDefault="00784298" w:rsidP="0037436A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–-</w:t>
      </w:r>
      <w:r w:rsidR="0037436A" w:rsidRPr="0070154B">
        <w:rPr>
          <w:i/>
        </w:rPr>
        <w:t xml:space="preserve"> </w:t>
      </w:r>
    </w:p>
    <w:p w14:paraId="036C1FF0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6611E44C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57701498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01D2F506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14:paraId="150E8694" w14:textId="3DCF3261" w:rsidR="00BE5864" w:rsidRPr="009C6FB5" w:rsidRDefault="00BE5864" w:rsidP="00BE5864">
          <w:pPr>
            <w:pStyle w:val="Cmsor3"/>
          </w:pPr>
          <w:r w:rsidRPr="009C6FB5">
            <w:t>Az előadás látog</w:t>
          </w:r>
          <w:r>
            <w:t>atása ajánlott</w:t>
          </w:r>
          <w:r w:rsidRPr="009C6FB5">
            <w:t>. A megengedett hiányzások számát a hatályos Tanulmányi- és Vizsgaszabályzat</w:t>
          </w:r>
          <w:r w:rsidR="00007083">
            <w:t xml:space="preserve"> (TVSZ)</w:t>
          </w:r>
          <w:r w:rsidRPr="009C6FB5">
            <w:t xml:space="preserve"> írja elő. A teljesítményértékelések alapját az előadásokon elhangzott ismeretek összessége képezi.</w:t>
          </w:r>
        </w:p>
        <w:p w14:paraId="694D935D" w14:textId="5148E5AE" w:rsidR="00126AC7" w:rsidRPr="009C6FB5" w:rsidRDefault="00BE5864" w:rsidP="009C6FB5">
          <w:pPr>
            <w:pStyle w:val="Cmsor3"/>
          </w:pPr>
          <w:r w:rsidRPr="009C6FB5">
            <w:t xml:space="preserve">Vitás esetekben a hatályos </w:t>
          </w:r>
          <w:r w:rsidR="00007083">
            <w:t>TVSZ</w:t>
          </w:r>
          <w:r w:rsidRPr="009C6FB5">
            <w:t>, továbbá a hatályos Etikai Kódex szabályrendszere az irányadó</w:t>
          </w:r>
          <w:r w:rsidR="009C6FB5" w:rsidRPr="009C6FB5">
            <w:t>.</w:t>
          </w:r>
        </w:p>
      </w:sdtContent>
    </w:sdt>
    <w:p w14:paraId="601B3F15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105002D7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6889AF65" w14:textId="48F19E13" w:rsidR="00EC509A" w:rsidRPr="00784298" w:rsidRDefault="00447B09" w:rsidP="00784298">
          <w:pPr>
            <w:pStyle w:val="Cmsor4"/>
            <w:ind w:left="1135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784298">
            <w:rPr>
              <w:rFonts w:cs="Times New Roman"/>
              <w:i/>
            </w:rPr>
            <w:t xml:space="preserve"> </w:t>
          </w:r>
          <w:r w:rsidR="00784298" w:rsidRPr="00784298">
            <w:rPr>
              <w:rFonts w:cs="Times New Roman"/>
            </w:rPr>
            <w:t xml:space="preserve">(a továbbiakban </w:t>
          </w:r>
          <w:r w:rsidR="00784298">
            <w:rPr>
              <w:rFonts w:cs="Times New Roman"/>
            </w:rPr>
            <w:t xml:space="preserve">órai </w:t>
          </w:r>
          <w:r w:rsidR="00784298" w:rsidRPr="00784298">
            <w:rPr>
              <w:rFonts w:cs="Times New Roman"/>
            </w:rPr>
            <w:t>kisfeladat)</w:t>
          </w:r>
          <w:r w:rsidR="00BE5864">
            <w:rPr>
              <w:rFonts w:cs="Times New Roman"/>
            </w:rPr>
            <w:t>:</w:t>
          </w:r>
          <w:r w:rsidR="00BE5864" w:rsidRPr="00BE5864">
            <w:rPr>
              <w:rFonts w:cs="Times New Roman"/>
            </w:rPr>
            <w:t xml:space="preserve"> </w:t>
          </w:r>
          <w:r w:rsidR="00BE5864" w:rsidRPr="00EC509A">
            <w:rPr>
              <w:rFonts w:cs="Times New Roman"/>
            </w:rPr>
            <w:t>a tantárgy tudás, képesség, attitűd, valamint önállóság és felelősség típ</w:t>
          </w:r>
          <w:r w:rsidR="00592975">
            <w:rPr>
              <w:rFonts w:cs="Times New Roman"/>
            </w:rPr>
            <w:t xml:space="preserve">usú kompetenciaelemeinek </w:t>
          </w:r>
          <w:r w:rsidR="00BE5864" w:rsidRPr="00EC509A">
            <w:rPr>
              <w:rFonts w:cs="Times New Roman"/>
            </w:rPr>
            <w:t>értékelési módja, melynek megjelenési for</w:t>
          </w:r>
          <w:r w:rsidR="00BE5864">
            <w:rPr>
              <w:rFonts w:cs="Times New Roman"/>
            </w:rPr>
            <w:t xml:space="preserve">mája az egyénileg vagy kiscsoportban készített órai </w:t>
          </w:r>
          <w:r w:rsidR="00592975">
            <w:rPr>
              <w:rFonts w:cs="Times New Roman"/>
            </w:rPr>
            <w:t>kis</w:t>
          </w:r>
          <w:r w:rsidR="00BE5864">
            <w:rPr>
              <w:rFonts w:cs="Times New Roman"/>
            </w:rPr>
            <w:t xml:space="preserve">feladat. </w:t>
          </w:r>
          <w:r w:rsidR="00784298">
            <w:rPr>
              <w:rFonts w:cs="Times New Roman"/>
            </w:rPr>
            <w:t xml:space="preserve">A kisfeladatok nem </w:t>
          </w:r>
          <w:proofErr w:type="spellStart"/>
          <w:r w:rsidR="00784298">
            <w:rPr>
              <w:rFonts w:cs="Times New Roman"/>
            </w:rPr>
            <w:t>kötelezőek</w:t>
          </w:r>
          <w:proofErr w:type="spellEnd"/>
          <w:r w:rsidR="00784298">
            <w:rPr>
              <w:rFonts w:cs="Times New Roman"/>
            </w:rPr>
            <w:t xml:space="preserve"> (TVSZ 111.§ (4), szorgalmi feladat, melyhez kedvezmény rendelhető). Eredménye a vizsgaértékelésnél kerülhet figyelembevételre.</w:t>
          </w:r>
        </w:p>
        <w:p w14:paraId="051AA5DD" w14:textId="77777777"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6A59BF89" w14:textId="77777777" w:rsidR="00261FF6" w:rsidRPr="00330053" w:rsidRDefault="00447B09" w:rsidP="00330053">
          <w:pPr>
            <w:pStyle w:val="Cmsor4"/>
          </w:pPr>
          <w:r w:rsidRPr="00BE5864">
            <w:rPr>
              <w:i/>
            </w:rPr>
            <w:t>Ö</w:t>
          </w:r>
          <w:r w:rsidR="00686448" w:rsidRPr="00BE5864">
            <w:rPr>
              <w:i/>
            </w:rPr>
            <w:t>sszegző tanulmányi teljesítményértékelés</w:t>
          </w:r>
          <w:r w:rsidR="00BE5864" w:rsidRPr="00BE5864">
            <w:rPr>
              <w:i/>
            </w:rPr>
            <w:t xml:space="preserve">: </w:t>
          </w:r>
          <w:r w:rsidR="00BE5864">
            <w:t>a tantárgy tudás, képesség típusú kompetenciaelemeinek komplex értékelési módja írásbeli vizsga formájában, amely a megszerzett ismeretek alkalmazására fókuszál rövid kifejtő kérdések formájában. A rendelkezésre álló munkaidő 60 perc</w:t>
          </w:r>
          <w:r w:rsidR="00686448">
            <w:t>.</w:t>
          </w:r>
        </w:p>
      </w:sdtContent>
    </w:sdt>
    <w:p w14:paraId="1015EA13" w14:textId="77777777"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rPr>
          <w:iCs/>
          <w:szCs w:val="22"/>
        </w:rPr>
        <w:id w:val="1795019586"/>
        <w:placeholder>
          <w:docPart w:val="2482B3C1FE23401C8CFF2DAE59C20B50"/>
        </w:placeholder>
      </w:sdtPr>
      <w:sdtEndPr>
        <w:rPr>
          <w:iCs w:val="0"/>
          <w:szCs w:val="24"/>
        </w:rPr>
      </w:sdtEndPr>
      <w:sdtContent>
        <w:p w14:paraId="7EA5DB2E" w14:textId="524FC1FC" w:rsidR="00574846" w:rsidRPr="00574846" w:rsidRDefault="00450013" w:rsidP="00574846">
          <w:pPr>
            <w:pStyle w:val="Cmsor3"/>
          </w:pPr>
          <w:r w:rsidRPr="00592975">
            <w:t>Az aláírás megszerzésének és a v</w:t>
          </w:r>
          <w:r w:rsidR="00592975" w:rsidRPr="00592975">
            <w:t>izsgára bocsátásnak feltétele az órákon való aktív részvétel a TVSZ által előírt arányban.</w:t>
          </w:r>
        </w:p>
        <w:p w14:paraId="26FDE8B1" w14:textId="3DAF1BD3" w:rsidR="0014720E" w:rsidRPr="004B22C5" w:rsidRDefault="00450013" w:rsidP="004B22C5">
          <w:pPr>
            <w:pStyle w:val="Cmsor3"/>
            <w:rPr>
              <w:iCs/>
            </w:rPr>
          </w:pPr>
          <w:r w:rsidRPr="00592975">
            <w:t xml:space="preserve">A féléves érdemjegyet </w:t>
          </w:r>
          <w:r w:rsidR="00784298">
            <w:t xml:space="preserve">a </w:t>
          </w:r>
          <w:r w:rsidRPr="00592975">
            <w:t>vizsgán szerzett pontok</w:t>
          </w:r>
          <w:r w:rsidR="00784298">
            <w:t xml:space="preserve"> adják, </w:t>
          </w:r>
          <w:r w:rsidR="009D0507">
            <w:t xml:space="preserve">melybe </w:t>
          </w:r>
          <w:r w:rsidR="00784298" w:rsidRPr="00592975">
            <w:t>a kisfeladatok</w:t>
          </w:r>
          <w:r w:rsidR="00784298">
            <w:t xml:space="preserve"> </w:t>
          </w:r>
          <w:r w:rsidR="009D0507">
            <w:t>eredménye beszámítható</w:t>
          </w:r>
          <w:r w:rsidR="008632C4" w:rsidRPr="00592975">
            <w:rPr>
              <w:iCs/>
            </w:rPr>
            <w:t>.</w:t>
          </w:r>
        </w:p>
      </w:sdtContent>
    </w:sdt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4B22C5" w:rsidRPr="003968BE" w14:paraId="544B302C" w14:textId="77777777" w:rsidTr="00B64584">
        <w:trPr>
          <w:cantSplit/>
          <w:tblHeader/>
        </w:trPr>
        <w:tc>
          <w:tcPr>
            <w:tcW w:w="6804" w:type="dxa"/>
            <w:vAlign w:val="center"/>
          </w:tcPr>
          <w:p w14:paraId="3237EA8F" w14:textId="77777777" w:rsidR="004B22C5" w:rsidRPr="003968BE" w:rsidRDefault="004B22C5" w:rsidP="00B64584">
            <w:pPr>
              <w:pStyle w:val="adatB"/>
            </w:pPr>
            <w:r>
              <w:t>s</w:t>
            </w:r>
            <w:r w:rsidRPr="00211CC8">
              <w:t>zorgalmi időszakban végzett teljesítményértékelések</w:t>
            </w:r>
          </w:p>
        </w:tc>
        <w:tc>
          <w:tcPr>
            <w:tcW w:w="3402" w:type="dxa"/>
            <w:vAlign w:val="center"/>
          </w:tcPr>
          <w:p w14:paraId="262E2B98" w14:textId="77777777" w:rsidR="004B22C5" w:rsidRPr="003968BE" w:rsidRDefault="004B22C5" w:rsidP="00B64584">
            <w:pPr>
              <w:pStyle w:val="adatB"/>
              <w:jc w:val="center"/>
            </w:pPr>
            <w:r w:rsidRPr="003968BE">
              <w:t>részarány</w:t>
            </w:r>
          </w:p>
        </w:tc>
      </w:tr>
      <w:tr w:rsidR="004B22C5" w:rsidRPr="003968BE" w14:paraId="0ADBC8E9" w14:textId="77777777" w:rsidTr="00B64584">
        <w:trPr>
          <w:cantSplit/>
        </w:trPr>
        <w:tc>
          <w:tcPr>
            <w:tcW w:w="6804" w:type="dxa"/>
            <w:vAlign w:val="center"/>
          </w:tcPr>
          <w:p w14:paraId="6383EC89" w14:textId="77777777" w:rsidR="004B22C5" w:rsidRPr="003968BE" w:rsidRDefault="004B22C5" w:rsidP="00B64584">
            <w:pPr>
              <w:pStyle w:val="adat"/>
            </w:pPr>
            <w:r>
              <w:t>Írásbeli vizsga</w:t>
            </w:r>
          </w:p>
        </w:tc>
        <w:tc>
          <w:tcPr>
            <w:tcW w:w="3402" w:type="dxa"/>
            <w:vAlign w:val="center"/>
          </w:tcPr>
          <w:p w14:paraId="57163AD4" w14:textId="77777777" w:rsidR="004B22C5" w:rsidRPr="003968BE" w:rsidRDefault="004B22C5" w:rsidP="00B64584">
            <w:pPr>
              <w:pStyle w:val="adat"/>
              <w:jc w:val="center"/>
            </w:pPr>
            <w:sdt>
              <w:sdtPr>
                <w:id w:val="987362662"/>
                <w:placeholder>
                  <w:docPart w:val="FF056F68D60D4E028052CD3B5969D8B5"/>
                </w:placeholder>
                <w:text/>
              </w:sdtPr>
              <w:sdtContent>
                <w:r>
                  <w:t>100 %</w:t>
                </w:r>
              </w:sdtContent>
            </w:sdt>
          </w:p>
        </w:tc>
      </w:tr>
      <w:tr w:rsidR="004B22C5" w:rsidRPr="003968BE" w14:paraId="59D458F7" w14:textId="77777777" w:rsidTr="00B64584">
        <w:trPr>
          <w:cantSplit/>
        </w:trPr>
        <w:tc>
          <w:tcPr>
            <w:tcW w:w="6804" w:type="dxa"/>
            <w:vAlign w:val="center"/>
          </w:tcPr>
          <w:p w14:paraId="2CB749B8" w14:textId="77777777" w:rsidR="004B22C5" w:rsidRPr="003968BE" w:rsidRDefault="004B22C5" w:rsidP="00B64584">
            <w:pPr>
              <w:pStyle w:val="adatB"/>
              <w:jc w:val="right"/>
            </w:pPr>
            <w:r w:rsidRPr="003968BE">
              <w:t>összesen:</w:t>
            </w:r>
          </w:p>
        </w:tc>
        <w:tc>
          <w:tcPr>
            <w:tcW w:w="3402" w:type="dxa"/>
            <w:vAlign w:val="center"/>
          </w:tcPr>
          <w:p w14:paraId="0E93DEBB" w14:textId="77777777" w:rsidR="004B22C5" w:rsidRPr="003968BE" w:rsidRDefault="004B22C5" w:rsidP="00B64584">
            <w:pPr>
              <w:pStyle w:val="adatB"/>
              <w:jc w:val="center"/>
            </w:pPr>
            <w:r w:rsidRPr="00822FBC">
              <w:t>∑</w:t>
            </w:r>
            <w:r w:rsidRPr="003968BE">
              <w:t>1</w:t>
            </w:r>
            <w:r>
              <w:t>0</w:t>
            </w:r>
            <w:r w:rsidRPr="003968BE">
              <w:t>0%</w:t>
            </w:r>
          </w:p>
        </w:tc>
      </w:tr>
    </w:tbl>
    <w:p w14:paraId="75D49807" w14:textId="31A9912C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364C7984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77D93A8D" w14:textId="74A01668" w:rsidR="003968BE" w:rsidRPr="007E3B82" w:rsidRDefault="003968BE" w:rsidP="00007083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63A836B8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474828A7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14A0E798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EDE978B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2C687A20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3F21F42B" w14:textId="74AA7FE1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592975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39D7F24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BE1811D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15234001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045B339E" w14:textId="1F83C7A1" w:rsidR="003968BE" w:rsidRPr="007E3B82" w:rsidRDefault="00592975" w:rsidP="00CC694E">
                <w:pPr>
                  <w:pStyle w:val="adat"/>
                  <w:jc w:val="center"/>
                </w:pPr>
                <w:r>
                  <w:t>90</w:t>
                </w:r>
                <w:r w:rsidR="003968BE" w:rsidRPr="007E3B82">
                  <w:t xml:space="preserve"> – 9</w:t>
                </w:r>
                <w:r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3D38ACDD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C76DC12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66E57A8D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0C9B4F2A" w14:textId="36C57E2D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5D01CC">
                  <w:t>5</w:t>
                </w:r>
                <w:r w:rsidR="003968BE" w:rsidRPr="007E3B82">
                  <w:t xml:space="preserve"> – </w:t>
                </w:r>
                <w:r w:rsidR="005D01CC">
                  <w:t>90</w:t>
                </w:r>
                <w:r w:rsidR="003968BE" w:rsidRPr="007E3B82">
                  <w:t>%</w:t>
                </w:r>
              </w:p>
            </w:tc>
          </w:tr>
          <w:tr w:rsidR="003968BE" w:rsidRPr="00DB063F" w14:paraId="71C95E32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424C7360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09F30298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4AB73718" w14:textId="06505636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592975">
                  <w:t>0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5D01CC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11B53CB2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52F9322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1D2C59A5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4977BDB2" w14:textId="72324549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="00592975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5293EED4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0E622C5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47D0E2EA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339E14E2" w14:textId="77777777" w:rsidR="003968BE" w:rsidRPr="007E3B82" w:rsidRDefault="003968BE" w:rsidP="00366221">
                <w:pPr>
                  <w:pStyle w:val="adat"/>
                  <w:jc w:val="center"/>
                </w:pPr>
                <w:proofErr w:type="gramStart"/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</w:t>
                </w:r>
                <w:proofErr w:type="gramEnd"/>
                <w:r w:rsidRPr="007E3B82">
                  <w:t>%</w:t>
                </w:r>
              </w:p>
            </w:tc>
          </w:tr>
          <w:tr w:rsidR="003968BE" w:rsidRPr="00DB063F" w14:paraId="38B2E73B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103E14DC" w14:textId="77777777" w:rsidR="003968BE" w:rsidRPr="00492416" w:rsidRDefault="003968BE" w:rsidP="009D0507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425D9BD3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sdt>
          <w:sdtPr>
            <w:id w:val="1453133342"/>
            <w:placeholder>
              <w:docPart w:val="21EBAC6FFEA545599EF79AF1E1ADA43A"/>
            </w:placeholder>
          </w:sdtPr>
          <w:sdtEndPr/>
          <w:sdtContent>
            <w:p w14:paraId="6E47727D" w14:textId="6F4FC166" w:rsidR="002F23CE" w:rsidRPr="005D01CC" w:rsidRDefault="00450013" w:rsidP="005D01CC">
              <w:pPr>
                <w:pStyle w:val="Cmsor3"/>
              </w:pPr>
              <w:r w:rsidRPr="00A672C2">
                <w:t xml:space="preserve">Az </w:t>
              </w:r>
              <w:r>
                <w:t>órai kisfeladatok az órai munkához kapcsolódnak, ezért nem pótolhatók.</w:t>
              </w:r>
            </w:p>
          </w:sdtContent>
        </w:sdt>
      </w:sdtContent>
    </w:sdt>
    <w:p w14:paraId="460017C0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285E7DF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0C9C01C9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57FD381C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65C4EDD0" w14:textId="77777777" w:rsidTr="00A3270B">
        <w:trPr>
          <w:cantSplit/>
        </w:trPr>
        <w:tc>
          <w:tcPr>
            <w:tcW w:w="6804" w:type="dxa"/>
            <w:vAlign w:val="center"/>
          </w:tcPr>
          <w:p w14:paraId="4C122C04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702F6865" w14:textId="77777777" w:rsidR="00F6675C" w:rsidRPr="005309BC" w:rsidRDefault="006969C0" w:rsidP="00450013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450013">
                  <w:t>12x2</w:t>
                </w:r>
                <w:r w:rsidR="00F6675C" w:rsidRPr="005309BC">
                  <w:t>=</w:t>
                </w:r>
                <w:r w:rsidR="00450013">
                  <w:t>24</w:t>
                </w:r>
              </w:sdtContent>
            </w:sdt>
          </w:p>
        </w:tc>
      </w:tr>
      <w:tr w:rsidR="00F6675C" w:rsidRPr="00F6675C" w14:paraId="5E74C5C3" w14:textId="77777777" w:rsidTr="00A3270B">
        <w:trPr>
          <w:cantSplit/>
        </w:trPr>
        <w:tc>
          <w:tcPr>
            <w:tcW w:w="6804" w:type="dxa"/>
            <w:vAlign w:val="center"/>
          </w:tcPr>
          <w:p w14:paraId="4EE43FF8" w14:textId="77777777"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2576ED27" w14:textId="77777777" w:rsidR="00F6675C" w:rsidRPr="00F6675C" w:rsidRDefault="006969C0" w:rsidP="00450013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:text/>
              </w:sdtPr>
              <w:sdtEndPr/>
              <w:sdtContent>
                <w:r w:rsidR="00450013">
                  <w:t>12x1</w:t>
                </w:r>
                <w:r w:rsidR="00AA0099">
                  <w:t>=</w:t>
                </w:r>
                <w:r w:rsidR="00450013">
                  <w:t>12</w:t>
                </w:r>
              </w:sdtContent>
            </w:sdt>
          </w:p>
        </w:tc>
      </w:tr>
      <w:tr w:rsidR="00F6675C" w:rsidRPr="00F6675C" w14:paraId="328CD093" w14:textId="77777777" w:rsidTr="00A3270B">
        <w:trPr>
          <w:cantSplit/>
        </w:trPr>
        <w:tc>
          <w:tcPr>
            <w:tcW w:w="6804" w:type="dxa"/>
            <w:vAlign w:val="center"/>
          </w:tcPr>
          <w:p w14:paraId="7CA0F57F" w14:textId="77777777" w:rsidR="00F6675C" w:rsidRPr="00F6675C" w:rsidRDefault="00F6675C" w:rsidP="00F6675C">
            <w:pPr>
              <w:pStyle w:val="adat"/>
            </w:pPr>
            <w:r w:rsidRPr="00F6675C">
              <w:t>vizsgafelkészülés</w:t>
            </w:r>
          </w:p>
        </w:tc>
        <w:tc>
          <w:tcPr>
            <w:tcW w:w="3402" w:type="dxa"/>
            <w:vAlign w:val="center"/>
          </w:tcPr>
          <w:p w14:paraId="45F7127B" w14:textId="77777777" w:rsidR="00F6675C" w:rsidRPr="00F6675C" w:rsidRDefault="006969C0" w:rsidP="00450013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:text/>
              </w:sdtPr>
              <w:sdtEndPr/>
              <w:sdtContent>
                <w:r w:rsidR="00450013">
                  <w:t>24</w:t>
                </w:r>
              </w:sdtContent>
            </w:sdt>
          </w:p>
        </w:tc>
      </w:tr>
      <w:tr w:rsidR="00F6675C" w:rsidRPr="00F6675C" w14:paraId="4E17E2F2" w14:textId="77777777" w:rsidTr="00A3270B">
        <w:trPr>
          <w:cantSplit/>
        </w:trPr>
        <w:tc>
          <w:tcPr>
            <w:tcW w:w="6804" w:type="dxa"/>
            <w:vAlign w:val="center"/>
          </w:tcPr>
          <w:p w14:paraId="5F2A73B6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7AA604ED" w14:textId="77777777" w:rsidR="00CC694E" w:rsidRPr="00F6675C" w:rsidRDefault="00CC694E" w:rsidP="00450013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450013">
                  <w:t>60</w:t>
                </w:r>
              </w:sdtContent>
            </w:sdt>
          </w:p>
        </w:tc>
      </w:tr>
    </w:tbl>
    <w:p w14:paraId="056A38A8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0AAFC71A" w14:textId="53B37B0C" w:rsidR="00A25E58" w:rsidRPr="00551B59" w:rsidRDefault="00CB19D0" w:rsidP="004B22C5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4D46B8">
            <w:t>2018. május 30.</w:t>
          </w:r>
        </w:sdtContent>
      </w:sdt>
      <w:bookmarkStart w:id="2" w:name="_GoBack"/>
      <w:bookmarkEnd w:id="2"/>
    </w:p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3174B" w14:textId="77777777" w:rsidR="006969C0" w:rsidRDefault="006969C0" w:rsidP="00492416">
      <w:pPr>
        <w:spacing w:after="0"/>
      </w:pPr>
      <w:r>
        <w:separator/>
      </w:r>
    </w:p>
  </w:endnote>
  <w:endnote w:type="continuationSeparator" w:id="0">
    <w:p w14:paraId="7B47995D" w14:textId="77777777" w:rsidR="006969C0" w:rsidRDefault="006969C0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624981"/>
      <w:docPartObj>
        <w:docPartGallery w:val="Page Numbers (Bottom of Page)"/>
        <w:docPartUnique/>
      </w:docPartObj>
    </w:sdtPr>
    <w:sdtEndPr/>
    <w:sdtContent>
      <w:p w14:paraId="22BED23A" w14:textId="77777777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574846">
          <w:rPr>
            <w:noProof/>
          </w:rPr>
          <w:t>4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3F43D" w14:textId="77777777" w:rsidR="006969C0" w:rsidRDefault="006969C0" w:rsidP="00492416">
      <w:pPr>
        <w:spacing w:after="0"/>
      </w:pPr>
      <w:r>
        <w:separator/>
      </w:r>
    </w:p>
  </w:footnote>
  <w:footnote w:type="continuationSeparator" w:id="0">
    <w:p w14:paraId="1E968A83" w14:textId="77777777" w:rsidR="006969C0" w:rsidRDefault="006969C0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9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6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2"/>
  </w:num>
  <w:num w:numId="20">
    <w:abstractNumId w:val="6"/>
  </w:num>
  <w:num w:numId="21">
    <w:abstractNumId w:val="3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8"/>
  </w:num>
  <w:num w:numId="33">
    <w:abstractNumId w:val="27"/>
  </w:num>
  <w:num w:numId="34">
    <w:abstractNumId w:val="34"/>
  </w:num>
  <w:num w:numId="35">
    <w:abstractNumId w:val="17"/>
  </w:num>
  <w:num w:numId="36">
    <w:abstractNumId w:val="33"/>
  </w:num>
  <w:num w:numId="37">
    <w:abstractNumId w:val="9"/>
  </w:num>
  <w:num w:numId="38">
    <w:abstractNumId w:val="25"/>
  </w:num>
  <w:num w:numId="39">
    <w:abstractNumId w:val="37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E62"/>
    <w:rsid w:val="00001A74"/>
    <w:rsid w:val="00001E67"/>
    <w:rsid w:val="0000667F"/>
    <w:rsid w:val="0000676D"/>
    <w:rsid w:val="00007083"/>
    <w:rsid w:val="000116AB"/>
    <w:rsid w:val="00016384"/>
    <w:rsid w:val="00035C8D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07D91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86B10"/>
    <w:rsid w:val="00291090"/>
    <w:rsid w:val="00294D9E"/>
    <w:rsid w:val="00295F7A"/>
    <w:rsid w:val="002C613B"/>
    <w:rsid w:val="002C6D7E"/>
    <w:rsid w:val="002E22A3"/>
    <w:rsid w:val="002F23CE"/>
    <w:rsid w:val="002F47B8"/>
    <w:rsid w:val="00311190"/>
    <w:rsid w:val="0032772F"/>
    <w:rsid w:val="00330053"/>
    <w:rsid w:val="00331AC0"/>
    <w:rsid w:val="00335D2B"/>
    <w:rsid w:val="00356BBA"/>
    <w:rsid w:val="003601CF"/>
    <w:rsid w:val="00366221"/>
    <w:rsid w:val="00371F65"/>
    <w:rsid w:val="0037436A"/>
    <w:rsid w:val="003751AD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0150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0013"/>
    <w:rsid w:val="00453E8E"/>
    <w:rsid w:val="004543C3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22C5"/>
    <w:rsid w:val="004B6796"/>
    <w:rsid w:val="004C0CAC"/>
    <w:rsid w:val="004C2D6E"/>
    <w:rsid w:val="004C59FA"/>
    <w:rsid w:val="004D46B8"/>
    <w:rsid w:val="004F0A51"/>
    <w:rsid w:val="004F5BF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7283A"/>
    <w:rsid w:val="00574846"/>
    <w:rsid w:val="005760A0"/>
    <w:rsid w:val="00586651"/>
    <w:rsid w:val="00592975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01CC"/>
    <w:rsid w:val="005D6D13"/>
    <w:rsid w:val="005E5161"/>
    <w:rsid w:val="005F4563"/>
    <w:rsid w:val="005F5C78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9592A"/>
    <w:rsid w:val="006969C0"/>
    <w:rsid w:val="006A0C4C"/>
    <w:rsid w:val="006B1D96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429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04EEA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A7A"/>
    <w:rsid w:val="00852B9D"/>
    <w:rsid w:val="00852EBB"/>
    <w:rsid w:val="008612B1"/>
    <w:rsid w:val="008612F1"/>
    <w:rsid w:val="008632C4"/>
    <w:rsid w:val="00872296"/>
    <w:rsid w:val="00885AD8"/>
    <w:rsid w:val="008B7B2B"/>
    <w:rsid w:val="008C0476"/>
    <w:rsid w:val="008F04B8"/>
    <w:rsid w:val="008F7DCD"/>
    <w:rsid w:val="00904D43"/>
    <w:rsid w:val="00904DF7"/>
    <w:rsid w:val="00906BB1"/>
    <w:rsid w:val="00910915"/>
    <w:rsid w:val="009222B8"/>
    <w:rsid w:val="009303D6"/>
    <w:rsid w:val="0094222D"/>
    <w:rsid w:val="0094506E"/>
    <w:rsid w:val="00945834"/>
    <w:rsid w:val="00956A26"/>
    <w:rsid w:val="0096637E"/>
    <w:rsid w:val="009700C5"/>
    <w:rsid w:val="0098172B"/>
    <w:rsid w:val="0098383B"/>
    <w:rsid w:val="009A2559"/>
    <w:rsid w:val="009B3477"/>
    <w:rsid w:val="009B6C4C"/>
    <w:rsid w:val="009B7A8C"/>
    <w:rsid w:val="009C6FB5"/>
    <w:rsid w:val="009D0507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56C3F"/>
    <w:rsid w:val="00A65553"/>
    <w:rsid w:val="00A672C2"/>
    <w:rsid w:val="00A70419"/>
    <w:rsid w:val="00A75DD9"/>
    <w:rsid w:val="00A77624"/>
    <w:rsid w:val="00A82873"/>
    <w:rsid w:val="00A829E2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E40E2"/>
    <w:rsid w:val="00BE411D"/>
    <w:rsid w:val="00BE5864"/>
    <w:rsid w:val="00C0070B"/>
    <w:rsid w:val="00C0165C"/>
    <w:rsid w:val="00C228FA"/>
    <w:rsid w:val="00C26E0E"/>
    <w:rsid w:val="00C30AE7"/>
    <w:rsid w:val="00C555BC"/>
    <w:rsid w:val="00C60D5D"/>
    <w:rsid w:val="00C621EB"/>
    <w:rsid w:val="00C632D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367E0"/>
    <w:rsid w:val="00D42996"/>
    <w:rsid w:val="00D4343F"/>
    <w:rsid w:val="00D531FA"/>
    <w:rsid w:val="00D53C07"/>
    <w:rsid w:val="00D5447D"/>
    <w:rsid w:val="00D55C6C"/>
    <w:rsid w:val="00D6405A"/>
    <w:rsid w:val="00D65828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2391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B1EBF"/>
    <w:rsid w:val="00EB656E"/>
    <w:rsid w:val="00EC0ED8"/>
    <w:rsid w:val="00EC509A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54938"/>
  <w15:docId w15:val="{247FA395-0F46-4491-9B1A-CAB947DE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D658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6582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65828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58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5828"/>
    <w:rPr>
      <w:rFonts w:cstheme="minorHAnsi"/>
      <w:b/>
      <w:bCs/>
      <w:sz w:val="20"/>
      <w:szCs w:val="20"/>
    </w:rPr>
  </w:style>
  <w:style w:type="paragraph" w:customStyle="1" w:styleId="normalk">
    <w:name w:val="normal_k"/>
    <w:basedOn w:val="Norml"/>
    <w:qFormat/>
    <w:rsid w:val="00852A7A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852A7A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852A7A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852A7A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852A7A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0F96588F2594859A4A0958356DA09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FC8DBF-8EF9-4FD9-95CC-37A6D362FE2B}"/>
      </w:docPartPr>
      <w:docPartBody>
        <w:p w:rsidR="001D597F" w:rsidRDefault="00566771" w:rsidP="00566771">
          <w:pPr>
            <w:pStyle w:val="B0F96588F2594859A4A0958356DA093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3F8E9F68D98416D8BCD6B37D1C57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F8537F-8B1D-4C3D-8584-572FB1E421CB}"/>
      </w:docPartPr>
      <w:docPartBody>
        <w:p w:rsidR="001D597F" w:rsidRDefault="00566771" w:rsidP="00566771">
          <w:pPr>
            <w:pStyle w:val="03F8E9F68D98416D8BCD6B37D1C572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36FF780FE3A42559764F5E90071C1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3E24A6-3B44-4B98-AFAA-88B109EE1400}"/>
      </w:docPartPr>
      <w:docPartBody>
        <w:p w:rsidR="001D597F" w:rsidRDefault="00566771" w:rsidP="00566771">
          <w:pPr>
            <w:pStyle w:val="A36FF780FE3A42559764F5E90071C15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1EBAC6FFEA545599EF79AF1E1ADA4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87A3B2-7C4E-4F9C-96B6-3293DCB7FEE6}"/>
      </w:docPartPr>
      <w:docPartBody>
        <w:p w:rsidR="001D597F" w:rsidRDefault="00566771" w:rsidP="00566771">
          <w:pPr>
            <w:pStyle w:val="21EBAC6FFEA545599EF79AF1E1ADA4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F056F68D60D4E028052CD3B5969D8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AB2E4B-E97C-430D-87A2-44196A43018B}"/>
      </w:docPartPr>
      <w:docPartBody>
        <w:p w:rsidR="00000000" w:rsidRDefault="001027E4" w:rsidP="001027E4">
          <w:pPr>
            <w:pStyle w:val="FF056F68D60D4E028052CD3B5969D8B5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473"/>
    <w:rsid w:val="001027E4"/>
    <w:rsid w:val="00123545"/>
    <w:rsid w:val="0014050D"/>
    <w:rsid w:val="00172FB2"/>
    <w:rsid w:val="001D597F"/>
    <w:rsid w:val="002A10FC"/>
    <w:rsid w:val="0033077A"/>
    <w:rsid w:val="00366CD7"/>
    <w:rsid w:val="004432A1"/>
    <w:rsid w:val="004A6ED3"/>
    <w:rsid w:val="004D1D97"/>
    <w:rsid w:val="00566771"/>
    <w:rsid w:val="005E40D6"/>
    <w:rsid w:val="006A2337"/>
    <w:rsid w:val="00730EF4"/>
    <w:rsid w:val="0073742A"/>
    <w:rsid w:val="00782458"/>
    <w:rsid w:val="007C1FDC"/>
    <w:rsid w:val="00856078"/>
    <w:rsid w:val="00860DA6"/>
    <w:rsid w:val="008A0B5E"/>
    <w:rsid w:val="0096674B"/>
    <w:rsid w:val="00982473"/>
    <w:rsid w:val="00A6731A"/>
    <w:rsid w:val="00B739AF"/>
    <w:rsid w:val="00BE0A3B"/>
    <w:rsid w:val="00D33EEF"/>
    <w:rsid w:val="00EB5AED"/>
    <w:rsid w:val="00EC5953"/>
    <w:rsid w:val="00EE3340"/>
    <w:rsid w:val="00EF71FA"/>
    <w:rsid w:val="00F41EF8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027E4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B0F96588F2594859A4A0958356DA0936">
    <w:name w:val="B0F96588F2594859A4A0958356DA0936"/>
    <w:rsid w:val="00566771"/>
    <w:pPr>
      <w:spacing w:after="200" w:line="276" w:lineRule="auto"/>
    </w:pPr>
    <w:rPr>
      <w:lang w:val="hu-HU" w:eastAsia="hu-HU"/>
    </w:rPr>
  </w:style>
  <w:style w:type="paragraph" w:customStyle="1" w:styleId="03F8E9F68D98416D8BCD6B37D1C57245">
    <w:name w:val="03F8E9F68D98416D8BCD6B37D1C57245"/>
    <w:rsid w:val="00566771"/>
    <w:pPr>
      <w:spacing w:after="200" w:line="276" w:lineRule="auto"/>
    </w:pPr>
    <w:rPr>
      <w:lang w:val="hu-HU" w:eastAsia="hu-HU"/>
    </w:rPr>
  </w:style>
  <w:style w:type="paragraph" w:customStyle="1" w:styleId="A36FF780FE3A42559764F5E90071C156">
    <w:name w:val="A36FF780FE3A42559764F5E90071C156"/>
    <w:rsid w:val="00566771"/>
    <w:pPr>
      <w:spacing w:after="200" w:line="276" w:lineRule="auto"/>
    </w:pPr>
    <w:rPr>
      <w:lang w:val="hu-HU" w:eastAsia="hu-HU"/>
    </w:rPr>
  </w:style>
  <w:style w:type="paragraph" w:customStyle="1" w:styleId="21EBAC6FFEA545599EF79AF1E1ADA43A">
    <w:name w:val="21EBAC6FFEA545599EF79AF1E1ADA43A"/>
    <w:rsid w:val="00566771"/>
    <w:pPr>
      <w:spacing w:after="200" w:line="276" w:lineRule="auto"/>
    </w:pPr>
    <w:rPr>
      <w:lang w:val="hu-HU" w:eastAsia="hu-HU"/>
    </w:rPr>
  </w:style>
  <w:style w:type="paragraph" w:customStyle="1" w:styleId="E5ACAEBBB9B94F888F884D39ED77833C">
    <w:name w:val="E5ACAEBBB9B94F888F884D39ED77833C"/>
    <w:rsid w:val="004A6ED3"/>
    <w:rPr>
      <w:lang w:val="hu-HU" w:eastAsia="hu-HU"/>
    </w:rPr>
  </w:style>
  <w:style w:type="paragraph" w:customStyle="1" w:styleId="490DBA37C91B49DEB813C08132DF12CD">
    <w:name w:val="490DBA37C91B49DEB813C08132DF12CD"/>
    <w:rsid w:val="001027E4"/>
    <w:rPr>
      <w:lang w:val="hu-HU" w:eastAsia="hu-HU"/>
    </w:rPr>
  </w:style>
  <w:style w:type="paragraph" w:customStyle="1" w:styleId="FF056F68D60D4E028052CD3B5969D8B5">
    <w:name w:val="FF056F68D60D4E028052CD3B5969D8B5"/>
    <w:rsid w:val="001027E4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3D7EE-85E8-40C0-8894-93D082AB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1091</Words>
  <Characters>7535</Characters>
  <Application>Microsoft Office Word</Application>
  <DocSecurity>0</DocSecurity>
  <Lines>62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urban</cp:lastModifiedBy>
  <cp:revision>12</cp:revision>
  <cp:lastPrinted>2016-04-18T11:21:00Z</cp:lastPrinted>
  <dcterms:created xsi:type="dcterms:W3CDTF">2017-10-30T03:30:00Z</dcterms:created>
  <dcterms:modified xsi:type="dcterms:W3CDTF">2018-05-24T20:32:00Z</dcterms:modified>
</cp:coreProperties>
</file>