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 xml:space="preserve">BUDAPESTI MŰSZAKI </w:t>
            </w:r>
            <w:proofErr w:type="gramStart"/>
            <w:r w:rsidRPr="00220695">
              <w:rPr>
                <w:b/>
                <w:sz w:val="26"/>
                <w:szCs w:val="26"/>
              </w:rPr>
              <w:t>ÉS</w:t>
            </w:r>
            <w:proofErr w:type="gramEnd"/>
            <w:r w:rsidRPr="00220695">
              <w:rPr>
                <w:b/>
                <w:sz w:val="26"/>
                <w:szCs w:val="26"/>
              </w:rPr>
              <w:t xml:space="preserve">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9A55FA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2926BB">
            <w:t>Tanszéki Tervezés</w:t>
          </w:r>
          <w:r w:rsidR="005172F4">
            <w:t xml:space="preserve"> </w:t>
          </w:r>
        </w:sdtContent>
      </w:sdt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proofErr w:type="spellStart"/>
          <w:r w:rsidR="002926BB">
            <w:t>Department’s</w:t>
          </w:r>
          <w:proofErr w:type="spellEnd"/>
          <w:r w:rsidR="002926BB">
            <w:t xml:space="preserve"> Design</w:t>
          </w:r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proofErr w:type="gramStart"/>
          <w:r w:rsidR="00046FF0">
            <w:rPr>
              <w:rStyle w:val="adatC"/>
            </w:rPr>
            <w:t>LA</w:t>
          </w:r>
          <w:proofErr w:type="gramEnd"/>
        </w:sdtContent>
      </w:sdt>
      <w:sdt>
        <w:sdtPr>
          <w:rPr>
            <w:rFonts w:ascii="Courier New" w:hAnsi="Courier New" w:cs="Courier New"/>
            <w:b/>
          </w:rPr>
          <w:id w:val="878045430"/>
          <w:lock w:val="sdtLocked"/>
          <w:placeholder>
            <w:docPart w:val="A931DE9CB9784372BFEF46CC04958F7A"/>
          </w:placeholder>
          <w:text/>
        </w:sdtPr>
        <w:sdtEndPr/>
        <w:sdtContent>
          <w:r w:rsidR="00DB3137">
            <w:rPr>
              <w:rFonts w:ascii="Courier New" w:hAnsi="Courier New" w:cs="Courier New"/>
              <w:b/>
            </w:rPr>
            <w:t>Q</w:t>
          </w:r>
          <w:r w:rsidR="002926BB" w:rsidRPr="002926BB">
            <w:rPr>
              <w:rFonts w:ascii="Courier New" w:hAnsi="Courier New" w:cs="Courier New"/>
              <w:b/>
            </w:rPr>
            <w:t>601</w:t>
          </w:r>
        </w:sdtContent>
      </w:sdt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9A55FA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9A55FA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2926BB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9A55FA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2926BB">
                  <w:t>3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9A55FA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2926BB">
                  <w:t>önálló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9A55FA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9A55FA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9A55FA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2926BB">
            <w:t>félévközi érdemjegy (f)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9A55FA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2926BB">
            <w:t>3</w:t>
          </w:r>
        </w:sdtContent>
      </w:sdt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9A55FA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046FF0">
                  <w:t>Vincze László DLA</w:t>
                </w:r>
              </w:sdtContent>
            </w:sdt>
          </w:p>
          <w:p w:rsidR="00A06CB9" w:rsidRPr="0023236F" w:rsidRDefault="009A55FA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2926BB">
                  <w:t>egyetemi docens</w:t>
                </w:r>
              </w:sdtContent>
            </w:sdt>
          </w:p>
          <w:p w:rsidR="00A06CB9" w:rsidRPr="00A06CB9" w:rsidRDefault="009A55FA" w:rsidP="00046FF0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046FF0">
                  <w:t>vincze@vinczeandlaszlo.com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9A55FA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046FF0">
            <w:t>Lakóépülettervezési</w:t>
          </w:r>
          <w:r w:rsidR="002926BB">
            <w:t xml:space="preserve"> </w:t>
          </w:r>
          <w:r w:rsidR="005F4563">
            <w:t>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:rsidR="001F46EB" w:rsidRPr="0098383B" w:rsidRDefault="00046FF0" w:rsidP="001F46EB">
          <w:pPr>
            <w:pStyle w:val="adat"/>
          </w:pPr>
          <w:proofErr w:type="gramStart"/>
          <w:r w:rsidRPr="00046FF0">
            <w:t>http</w:t>
          </w:r>
          <w:proofErr w:type="gramEnd"/>
          <w:r w:rsidRPr="00046FF0">
            <w:t>://tt1-lako.blogspot.hu/</w:t>
          </w:r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9A55FA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2926BB">
            <w:t>magyar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:rsidR="00330053" w:rsidRDefault="00330053" w:rsidP="00330053">
          <w:pPr>
            <w:pStyle w:val="adat"/>
          </w:pPr>
          <w:r>
            <w:t>Kötelező</w:t>
          </w:r>
          <w:r w:rsidR="001B488A">
            <w:t>en választható</w:t>
          </w:r>
          <w:r>
            <w:t xml:space="preserve"> az alábbi képzéseken:</w:t>
          </w:r>
        </w:p>
        <w:p w:rsidR="00330053" w:rsidRPr="00AE4AF5" w:rsidRDefault="00B83161" w:rsidP="006B17D2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6B17D2">
            <w:t xml:space="preserve">, </w:t>
          </w:r>
          <w:r w:rsidR="000F55F0">
            <w:t>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6B17D2">
            <w:t>6</w:t>
          </w:r>
          <w:r w:rsidR="000F55F0">
            <w:t>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p w:rsidR="00DB3137" w:rsidRDefault="00DB3137" w:rsidP="00DB3137">
          <w:pPr>
            <w:pStyle w:val="Cmsor4"/>
            <w:numPr>
              <w:ilvl w:val="0"/>
              <w:numId w:val="0"/>
            </w:numPr>
            <w:ind w:left="1134"/>
          </w:pPr>
          <w:r w:rsidRPr="00110B24">
            <w:rPr>
              <w:rStyle w:val="adatC"/>
            </w:rPr>
            <w:t>BMEEPKOA599</w:t>
          </w:r>
          <w:r w:rsidRPr="00110B24">
            <w:t xml:space="preserve"> ● Tervezési szigorlat</w:t>
          </w:r>
        </w:p>
        <w:p w:rsidR="00DB3137" w:rsidRDefault="00DB3137" w:rsidP="0078407A">
          <w:pPr>
            <w:pStyle w:val="Cmsor4"/>
            <w:numPr>
              <w:ilvl w:val="0"/>
              <w:numId w:val="0"/>
            </w:numPr>
            <w:ind w:left="1134"/>
          </w:pPr>
          <w:proofErr w:type="gramStart"/>
          <w:r>
            <w:t>vagy</w:t>
          </w:r>
          <w:proofErr w:type="gramEnd"/>
        </w:p>
        <w:sdt>
          <w:sdtPr>
            <w:id w:val="-365142649"/>
            <w:placeholder>
              <w:docPart w:val="A5DEE5BAACAE4EE083E2F94A44D802AD"/>
            </w:placeholder>
          </w:sdtPr>
          <w:sdtEndPr>
            <w:rPr>
              <w:rFonts w:ascii="Verdana" w:hAnsi="Verdana"/>
              <w:b/>
              <w:bCs/>
              <w:sz w:val="17"/>
              <w:szCs w:val="17"/>
              <w:shd w:val="clear" w:color="auto" w:fill="FFFFFF"/>
            </w:rPr>
          </w:sdtEndPr>
          <w:sdtContent>
            <w:p w:rsidR="00DB3137" w:rsidRDefault="00DB3137" w:rsidP="00DB3137">
              <w:pPr>
                <w:pStyle w:val="Cmsor4"/>
                <w:numPr>
                  <w:ilvl w:val="0"/>
                  <w:numId w:val="0"/>
                </w:numPr>
                <w:ind w:left="1134"/>
              </w:pPr>
              <w:r w:rsidRPr="00110B24">
                <w:rPr>
                  <w:rStyle w:val="adatC"/>
                </w:rPr>
                <w:t>BMEEP</w:t>
              </w:r>
              <w:r>
                <w:rPr>
                  <w:rStyle w:val="adatC"/>
                </w:rPr>
                <w:t>ST</w:t>
              </w:r>
              <w:r w:rsidRPr="00110B24">
                <w:rPr>
                  <w:rStyle w:val="adatC"/>
                </w:rPr>
                <w:t>A</w:t>
              </w:r>
              <w:r>
                <w:rPr>
                  <w:rStyle w:val="adatC"/>
                </w:rPr>
                <w:t>4</w:t>
              </w:r>
              <w:r w:rsidRPr="00110B24">
                <w:rPr>
                  <w:rStyle w:val="adatC"/>
                </w:rPr>
                <w:t>99</w:t>
              </w:r>
              <w:r w:rsidRPr="00110B24">
                <w:t xml:space="preserve"> ● </w:t>
              </w:r>
              <w:r>
                <w:t>Szilárdságtani</w:t>
              </w:r>
              <w:r w:rsidRPr="00110B24">
                <w:t xml:space="preserve"> </w:t>
              </w:r>
              <w:r>
                <w:t>alap</w:t>
              </w:r>
              <w:r w:rsidRPr="00110B24">
                <w:t>szigorlat</w:t>
              </w:r>
            </w:p>
            <w:p w:rsidR="00DB3137" w:rsidRDefault="00DB3137" w:rsidP="00DB3137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ascii="Verdana" w:hAnsi="Verdana"/>
                  <w:b/>
                  <w:bCs/>
                  <w:sz w:val="17"/>
                  <w:szCs w:val="17"/>
                  <w:shd w:val="clear" w:color="auto" w:fill="FFFFFF"/>
                </w:rPr>
              </w:pPr>
              <w:proofErr w:type="gramStart"/>
              <w:r>
                <w:t>vagy</w:t>
              </w:r>
              <w:proofErr w:type="gramEnd"/>
            </w:p>
          </w:sdtContent>
        </w:sdt>
        <w:sdt>
          <w:sdtPr>
            <w:id w:val="282084087"/>
            <w:placeholder>
              <w:docPart w:val="3013A5990E794B2390888662592BEC2D"/>
            </w:placeholder>
          </w:sdtPr>
          <w:sdtEndPr>
            <w:rPr>
              <w:rFonts w:ascii="Verdana" w:hAnsi="Verdana"/>
              <w:b/>
              <w:bCs/>
              <w:sz w:val="17"/>
              <w:szCs w:val="17"/>
              <w:shd w:val="clear" w:color="auto" w:fill="FFFFFF"/>
            </w:rPr>
          </w:sdtEndPr>
          <w:sdtContent>
            <w:p w:rsidR="00F7708A" w:rsidRPr="00DB3137" w:rsidRDefault="00DB3137" w:rsidP="00DB3137">
              <w:pPr>
                <w:pStyle w:val="Cmsor4"/>
                <w:numPr>
                  <w:ilvl w:val="0"/>
                  <w:numId w:val="0"/>
                </w:numPr>
                <w:ind w:left="1134"/>
              </w:pPr>
              <w:r w:rsidRPr="00110B24">
                <w:rPr>
                  <w:rStyle w:val="adatC"/>
                </w:rPr>
                <w:t>BMEEP</w:t>
              </w:r>
              <w:r>
                <w:rPr>
                  <w:rStyle w:val="adatC"/>
                </w:rPr>
                <w:t>ES</w:t>
              </w:r>
              <w:r w:rsidRPr="00110B24">
                <w:rPr>
                  <w:rStyle w:val="adatC"/>
                </w:rPr>
                <w:t>A599</w:t>
              </w:r>
              <w:r w:rsidRPr="00110B24">
                <w:t xml:space="preserve"> ● </w:t>
              </w:r>
              <w:r>
                <w:t>Épületszerkezettan</w:t>
              </w:r>
              <w:r w:rsidRPr="00110B24">
                <w:t xml:space="preserve"> </w:t>
              </w:r>
              <w:r>
                <w:t>alap</w:t>
              </w:r>
              <w:r w:rsidRPr="00110B24">
                <w:t>szigorlat</w:t>
              </w:r>
            </w:p>
          </w:sdtContent>
        </w:sdt>
      </w:sdtContent>
    </w:sdt>
    <w:p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:rsidR="00EF6BD6" w:rsidRPr="00EF6BD6" w:rsidRDefault="00EF6BD6" w:rsidP="00BD0584">
          <w:pPr>
            <w:pStyle w:val="Cmsor4"/>
          </w:pPr>
          <w:r>
            <w:t>—</w:t>
          </w:r>
        </w:p>
        <w:bookmarkStart w:id="0" w:name="_GoBack" w:displacedByCustomXml="next"/>
        <w:bookmarkEnd w:id="0" w:displacedByCustomXml="next"/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rPr>
          <w:rFonts w:ascii="Courier New" w:hAnsi="Courier New" w:cs="Courier New"/>
          <w:b/>
        </w:rPr>
        <w:id w:val="-711115008"/>
        <w:placeholder>
          <w:docPart w:val="881680410BED469CA21DFEB0DF75857F"/>
        </w:placeholder>
      </w:sdtPr>
      <w:sdtEndPr/>
      <w:sdtContent>
        <w:p w:rsidR="00507A7F" w:rsidRPr="005172F4" w:rsidRDefault="005172F4" w:rsidP="005022FA">
          <w:pPr>
            <w:pStyle w:val="Cmsor4"/>
            <w:numPr>
              <w:ilvl w:val="0"/>
              <w:numId w:val="0"/>
            </w:numPr>
            <w:ind w:left="992"/>
            <w:rPr>
              <w:rFonts w:ascii="Courier New" w:eastAsiaTheme="minorHAnsi" w:hAnsi="Courier New" w:cs="Courier New"/>
              <w:b/>
              <w:iCs w:val="0"/>
            </w:rPr>
          </w:pPr>
          <w:r w:rsidRPr="005172F4">
            <w:rPr>
              <w:rFonts w:ascii="Courier New" w:hAnsi="Courier New" w:cs="Courier New"/>
              <w:b/>
            </w:rPr>
            <w:t>BMEEPTCT601</w:t>
          </w:r>
          <w:r w:rsidR="00DB3137">
            <w:rPr>
              <w:rFonts w:ascii="Courier New" w:hAnsi="Courier New" w:cs="Courier New"/>
              <w:b/>
            </w:rPr>
            <w:t xml:space="preserve"> Tanszéki Terv Tárgycsoport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>
            <w:t>2017. szeptember 7.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</w:t>
      </w:r>
      <w:proofErr w:type="gramStart"/>
      <w:r w:rsidRPr="004543C3">
        <w:t>és</w:t>
      </w:r>
      <w:proofErr w:type="gramEnd"/>
      <w:r w:rsidRPr="004543C3">
        <w:t xml:space="preserve">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1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:rsidR="00AE4AF5" w:rsidRPr="000C37A3" w:rsidRDefault="002732CB" w:rsidP="00046FF0">
          <w:pPr>
            <w:pStyle w:val="adat"/>
          </w:pPr>
          <w:r w:rsidRPr="002732CB">
            <w:t>Az építészeti projekt vizuális kommunikációja, a bemutatás technikája a siker, az elfogadtatás, meggyőzés kulcsa. A tanszéken nagyobb figyelmet kívánunk fordítani a tervek bemutatásának friss, hatékony, figyelmet felkeltő prezentációs módszereire</w:t>
          </w:r>
          <w:r>
            <w:t>, így kommunikációs technikákra</w:t>
          </w:r>
          <w:r w:rsidRPr="002732CB">
            <w:t xml:space="preserve"> és kreatív látványtervezői módszerekről tartott gyakorlatokra épül a félév tematikája. A szemeszter során záró feladatként egy kísérleti lakóépület, otthon </w:t>
          </w:r>
          <w:proofErr w:type="gramStart"/>
          <w:r w:rsidRPr="002732CB">
            <w:t>koncepcióját</w:t>
          </w:r>
          <w:proofErr w:type="gramEnd"/>
          <w:r w:rsidRPr="002732CB">
            <w:t xml:space="preserve"> kell egyénileg kidolgozni. A </w:t>
          </w:r>
          <w:proofErr w:type="gramStart"/>
          <w:r w:rsidRPr="002732CB">
            <w:t>koncepciót</w:t>
          </w:r>
          <w:proofErr w:type="gramEnd"/>
          <w:r w:rsidRPr="002732CB">
            <w:t xml:space="preserve"> szabadon választott, kreatív prezentációs technikák alkalmazásával kell bemutatni.</w:t>
          </w:r>
        </w:p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 xml:space="preserve">elsajátítható </w:t>
      </w:r>
      <w:proofErr w:type="gramStart"/>
      <w:r w:rsidR="007A4E2E" w:rsidRPr="004543C3">
        <w:t>kompetenciák</w:t>
      </w:r>
      <w:proofErr w:type="gramEnd"/>
    </w:p>
    <w:p w:rsidR="00746FA5" w:rsidRPr="004C2D6E" w:rsidRDefault="007A4E2E" w:rsidP="004C2D6E">
      <w:pPr>
        <w:pStyle w:val="Cmsor3"/>
      </w:pPr>
      <w:r w:rsidRPr="004C2D6E">
        <w:t>Tudás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:rsidR="00F36F0F" w:rsidRPr="00F36F0F" w:rsidRDefault="00424A7F" w:rsidP="00F36F0F">
          <w:pPr>
            <w:pStyle w:val="Cmsor4"/>
          </w:pPr>
          <w:r>
            <w:t>Ismeri a</w:t>
          </w:r>
          <w:r w:rsidR="00D62674">
            <w:t>z</w:t>
          </w:r>
          <w:r>
            <w:t xml:space="preserve"> építészeti </w:t>
          </w:r>
          <w:r w:rsidR="002732CB">
            <w:t>prezentáció legfontosabb</w:t>
          </w:r>
          <w:r>
            <w:t xml:space="preserve"> </w:t>
          </w:r>
          <w:r w:rsidR="002732CB">
            <w:t>kortárs technikáit</w:t>
          </w:r>
          <w:r>
            <w:t>;</w:t>
          </w:r>
        </w:p>
        <w:p w:rsidR="00424163" w:rsidRDefault="00D62674" w:rsidP="002732CB">
          <w:pPr>
            <w:pStyle w:val="Cmsor4"/>
          </w:pPr>
          <w:r>
            <w:t xml:space="preserve">Ismeri a </w:t>
          </w:r>
          <w:r w:rsidR="002732CB">
            <w:t>kortárs lakásépítés jellemző tendenciáit és azok példáit</w:t>
          </w:r>
          <w:r>
            <w:t>;</w:t>
          </w:r>
        </w:p>
      </w:sdtContent>
    </w:sdt>
    <w:p w:rsidR="007A4E2E" w:rsidRDefault="007A4E2E" w:rsidP="004C2D6E">
      <w:pPr>
        <w:pStyle w:val="Cmsor3"/>
      </w:pPr>
      <w:r w:rsidRPr="00FC3F94">
        <w:t>Képesség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:rsidR="00505425" w:rsidRDefault="00331AC0" w:rsidP="00505425">
          <w:pPr>
            <w:pStyle w:val="Cmsor4"/>
          </w:pPr>
          <w:r w:rsidRPr="00331AC0">
            <w:t xml:space="preserve">Képes </w:t>
          </w:r>
          <w:r w:rsidR="002732CB">
            <w:t>önállóan ismeretekre szert tenni a kortárs lakásépítés területén</w:t>
          </w:r>
          <w:r w:rsidR="00505425">
            <w:t>;</w:t>
          </w:r>
        </w:p>
        <w:p w:rsidR="00331AC0" w:rsidRPr="00331AC0" w:rsidRDefault="00505425" w:rsidP="00505425">
          <w:pPr>
            <w:pStyle w:val="Cmsor4"/>
          </w:pPr>
          <w:r>
            <w:t xml:space="preserve">Képes </w:t>
          </w:r>
          <w:r w:rsidR="002732CB">
            <w:t>felismerni a kortárs lakásépítészet tendenciáit</w:t>
          </w:r>
          <w:r w:rsidRPr="00331AC0">
            <w:t>;</w:t>
          </w:r>
        </w:p>
        <w:p w:rsidR="00331AC0" w:rsidRPr="00331AC0" w:rsidRDefault="00505425" w:rsidP="00331AC0">
          <w:pPr>
            <w:pStyle w:val="Cmsor4"/>
          </w:pPr>
          <w:r>
            <w:t xml:space="preserve">Képes </w:t>
          </w:r>
          <w:r w:rsidR="002732CB">
            <w:t xml:space="preserve">felismerni és alkalmazni az </w:t>
          </w:r>
          <w:proofErr w:type="gramStart"/>
          <w:r w:rsidR="002732CB">
            <w:t>aktuális</w:t>
          </w:r>
          <w:proofErr w:type="gramEnd"/>
          <w:r w:rsidR="002732CB">
            <w:t xml:space="preserve"> prezentációs technikákat</w:t>
          </w:r>
          <w:r w:rsidR="00D62674">
            <w:t>;</w:t>
          </w:r>
        </w:p>
        <w:p w:rsidR="00E73573" w:rsidRPr="005F4563" w:rsidRDefault="00505425" w:rsidP="00D62674">
          <w:pPr>
            <w:pStyle w:val="Cmsor4"/>
          </w:pPr>
          <w:r>
            <w:t xml:space="preserve">Képes </w:t>
          </w:r>
          <w:r w:rsidR="002732CB">
            <w:t xml:space="preserve">egyedi </w:t>
          </w:r>
          <w:proofErr w:type="gramStart"/>
          <w:r w:rsidR="002732CB">
            <w:t>koncepció</w:t>
          </w:r>
          <w:proofErr w:type="gramEnd"/>
          <w:r w:rsidR="002732CB">
            <w:t xml:space="preserve"> alapján </w:t>
          </w:r>
          <w:r w:rsidR="00B2051B">
            <w:t>egy kísérleti lakóépület</w:t>
          </w:r>
          <w:r w:rsidR="002732CB">
            <w:t xml:space="preserve"> tervének elkészítésére és bemutatására.</w:t>
          </w:r>
        </w:p>
      </w:sdtContent>
    </w:sdt>
    <w:p w:rsidR="007A4E2E" w:rsidRPr="00FC3F94" w:rsidRDefault="007A4E2E" w:rsidP="00E73573">
      <w:pPr>
        <w:pStyle w:val="Cmsor3"/>
      </w:pPr>
      <w:r w:rsidRPr="00FC3F94">
        <w:t>Attitűd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>Együttműködik az ismeretek bővítése során az</w:t>
          </w:r>
          <w:r w:rsidR="00D62674">
            <w:t xml:space="preserve"> oktatóval és hallgatótársaival;</w:t>
          </w:r>
        </w:p>
        <w:p w:rsidR="00C63CEE" w:rsidRP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:rsidR="00F471A7" w:rsidRPr="00C63CEE" w:rsidRDefault="00F471A7" w:rsidP="00F471A7">
          <w:pPr>
            <w:pStyle w:val="Cmsor4"/>
          </w:pPr>
          <w:r w:rsidRPr="00C63CEE">
            <w:t xml:space="preserve">nyitott </w:t>
          </w:r>
          <w:r w:rsidR="009902CF">
            <w:t>a sokféle építészeti irányzat befogadására</w:t>
          </w:r>
          <w:r w:rsidRPr="00C63CEE">
            <w:t>;</w:t>
          </w:r>
        </w:p>
        <w:p w:rsidR="00C63CEE" w:rsidRPr="00C63CEE" w:rsidRDefault="00D62674" w:rsidP="00C63CEE">
          <w:pPr>
            <w:pStyle w:val="Cmsor4"/>
          </w:pPr>
          <w:r>
            <w:t xml:space="preserve">törekszik a </w:t>
          </w:r>
          <w:r w:rsidR="009902CF">
            <w:t xml:space="preserve">társadalmi kérdésekre </w:t>
          </w:r>
          <w:proofErr w:type="gramStart"/>
          <w:r w:rsidR="009902CF">
            <w:t>reflektáló</w:t>
          </w:r>
          <w:proofErr w:type="gramEnd"/>
          <w:r>
            <w:t xml:space="preserve"> építészeti felfogás kialakítására;</w:t>
          </w:r>
        </w:p>
        <w:p w:rsidR="00C63CEE" w:rsidRPr="00C63CEE" w:rsidRDefault="00C63CEE" w:rsidP="00C63CEE">
          <w:pPr>
            <w:pStyle w:val="Cmsor4"/>
          </w:pPr>
          <w:r w:rsidRPr="00C63CEE">
            <w:t xml:space="preserve">törekszik az esztétikailag igényes, magas minőségű </w:t>
          </w:r>
          <w:r w:rsidR="00D62674">
            <w:t>építészeti tervek</w:t>
          </w:r>
          <w:r w:rsidRPr="00C63CEE">
            <w:t xml:space="preserve"> készítésére;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 munkája során előforduló helyzet</w:t>
          </w:r>
          <w:r w:rsidR="00B2051B">
            <w:t>ek</w:t>
          </w:r>
          <w:r w:rsidRPr="00C63CEE">
            <w:t xml:space="preserve">ben törekszik a jogszabályok és </w:t>
          </w:r>
          <w:proofErr w:type="gramStart"/>
          <w:r w:rsidRPr="00C63CEE">
            <w:t>etikai</w:t>
          </w:r>
          <w:proofErr w:type="gramEnd"/>
          <w:r w:rsidRPr="00C63CEE">
            <w:t xml:space="preserve"> normák betartására.</w:t>
          </w:r>
        </w:p>
      </w:sdtContent>
    </w:sdt>
    <w:p w:rsidR="007A4E2E" w:rsidRPr="00FC3F94" w:rsidRDefault="007A4E2E" w:rsidP="004C2D6E">
      <w:pPr>
        <w:pStyle w:val="Cmsor3"/>
      </w:pPr>
      <w:r w:rsidRPr="00FC3F94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 xml:space="preserve">Önállóan </w:t>
          </w:r>
          <w:r w:rsidR="00D62674">
            <w:t>és munkatársaival együttműködve is törekszik a magas színvonalú munkára</w:t>
          </w:r>
          <w:r w:rsidRPr="00C63CEE">
            <w:t>;</w:t>
          </w:r>
        </w:p>
        <w:p w:rsidR="00C63CEE" w:rsidRPr="00C63CEE" w:rsidRDefault="00C63CEE" w:rsidP="00C63CEE">
          <w:pPr>
            <w:pStyle w:val="Cmsor4"/>
          </w:pPr>
          <w:r w:rsidRPr="00C63CEE">
            <w:t>nyitottan fogadja a megal</w:t>
          </w:r>
          <w:r w:rsidR="00D75815">
            <w:t>apozott kritikai észrevételeket, és maga is képes építő kritika megfogalmazására;</w:t>
          </w:r>
        </w:p>
        <w:p w:rsidR="00C63CEE" w:rsidRPr="00C63CEE" w:rsidRDefault="00C63CEE" w:rsidP="00C63CEE">
          <w:pPr>
            <w:pStyle w:val="Cmsor4"/>
          </w:pPr>
          <w:r w:rsidRPr="00C63CEE">
            <w:t xml:space="preserve">a fellépő problémákhoz való hozzáállását az együttműködés és az önálló </w:t>
          </w:r>
          <w:proofErr w:type="gramStart"/>
          <w:r w:rsidRPr="00C63CEE">
            <w:t>munka helyes</w:t>
          </w:r>
          <w:proofErr w:type="gramEnd"/>
          <w:r w:rsidRPr="00C63CEE">
            <w:t xml:space="preserve"> egyensúlya </w:t>
          </w:r>
          <w:proofErr w:type="spellStart"/>
          <w:r w:rsidRPr="00C63CEE">
            <w:t>jellemzi</w:t>
          </w:r>
          <w:proofErr w:type="spellEnd"/>
          <w:r w:rsidRPr="00C63CEE">
            <w:t>;</w:t>
          </w:r>
        </w:p>
        <w:p w:rsidR="00E73573" w:rsidRDefault="00D62674" w:rsidP="00C63CEE">
          <w:pPr>
            <w:pStyle w:val="Cmsor4"/>
            <w:rPr>
              <w:rFonts w:eastAsiaTheme="minorHAnsi" w:cstheme="minorHAnsi"/>
            </w:rPr>
          </w:pPr>
          <w:r>
            <w:t>az elkészített munkájáért</w:t>
          </w:r>
          <w:r w:rsidR="00C63CEE" w:rsidRPr="00C63CEE">
            <w:t xml:space="preserve"> felelősséget vállal</w:t>
          </w:r>
          <w:r w:rsidR="00A3418D">
            <w:t>.</w:t>
          </w:r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:rsidR="00CD3A57" w:rsidRDefault="009902CF" w:rsidP="00CD3A57">
          <w:pPr>
            <w:pStyle w:val="adat"/>
          </w:pPr>
          <w:r>
            <w:t>C</w:t>
          </w:r>
          <w:r w:rsidR="00D75815">
            <w:t xml:space="preserve">soportmunkában végzett </w:t>
          </w:r>
          <w:r w:rsidR="00A15D60">
            <w:t>anyaggyűjtés, forrásfeldolgozás</w:t>
          </w:r>
          <w:r>
            <w:t>,</w:t>
          </w:r>
          <w:r w:rsidR="00D75815">
            <w:t xml:space="preserve"> értéke</w:t>
          </w:r>
          <w:r w:rsidR="00A15D60">
            <w:t>lés</w:t>
          </w:r>
          <w:r>
            <w:t xml:space="preserve"> és</w:t>
          </w:r>
          <w:r w:rsidR="00D75815">
            <w:t xml:space="preserve"> tervezési gyakorlat oktatói </w:t>
          </w:r>
          <w:proofErr w:type="gramStart"/>
          <w:r w:rsidR="00D75815">
            <w:t>konzultációval</w:t>
          </w:r>
          <w:proofErr w:type="gramEnd"/>
          <w:r w:rsidR="00D75815">
            <w:t>, prezentáció</w:t>
          </w:r>
          <w:r w:rsidR="00A15D60">
            <w:t>v</w:t>
          </w:r>
          <w:r w:rsidR="00D75815">
            <w:t>al.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sdt>
          <w:sdtPr>
            <w:id w:val="-625848883"/>
            <w:placeholder>
              <w:docPart w:val="7B383B07854D49C6A4E226AD7A8FA9DF"/>
            </w:placeholder>
          </w:sdtPr>
          <w:sdtEndPr/>
          <w:sdtContent>
            <w:p w:rsidR="00872296" w:rsidRPr="0098383B" w:rsidRDefault="00A15D60" w:rsidP="00A15D60">
              <w:pPr>
                <w:pStyle w:val="adat"/>
              </w:pPr>
              <w:r>
                <w:t xml:space="preserve">az adott </w:t>
              </w:r>
              <w:r w:rsidR="00F77F7A">
                <w:t>tematikához</w:t>
              </w:r>
              <w:r>
                <w:t xml:space="preserve"> kapcsolódó források gyűjteménye </w:t>
              </w:r>
              <w:proofErr w:type="gramStart"/>
              <w:r>
                <w:t>(félévenként</w:t>
              </w:r>
              <w:proofErr w:type="gramEnd"/>
              <w:r>
                <w:t xml:space="preserve"> változó)</w:t>
              </w:r>
            </w:p>
          </w:sdtContent>
        </w:sdt>
      </w:sdtContent>
    </w:sdt>
    <w:p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p w:rsidR="00872296" w:rsidRPr="00872296" w:rsidRDefault="00DA64D5" w:rsidP="00B41C3B">
          <w:pPr>
            <w:pStyle w:val="adat"/>
            <w:rPr>
              <w:rStyle w:val="Hiperhivatkozs"/>
            </w:rPr>
          </w:pPr>
          <w:r>
            <w:t xml:space="preserve">az adott </w:t>
          </w:r>
          <w:r w:rsidR="00F77F7A">
            <w:t>tematikához</w:t>
          </w:r>
          <w:r>
            <w:t xml:space="preserve"> kapcsolódó források gyűjteménye </w:t>
          </w:r>
          <w:proofErr w:type="gramStart"/>
          <w:r>
            <w:t>(félévenként</w:t>
          </w:r>
          <w:proofErr w:type="gramEnd"/>
          <w:r>
            <w:t xml:space="preserve"> változó)</w:t>
          </w:r>
        </w:p>
      </w:sdtContent>
    </w:sdt>
    <w:p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:rsidR="00F80430" w:rsidRDefault="00872296" w:rsidP="00872296">
          <w:pPr>
            <w:pStyle w:val="adat"/>
          </w:pPr>
          <w:proofErr w:type="gramStart"/>
          <w:r>
            <w:t>t</w:t>
          </w:r>
          <w:r w:rsidRPr="00872296">
            <w:t>ovábbi</w:t>
          </w:r>
          <w:proofErr w:type="gramEnd"/>
          <w:r w:rsidRPr="00872296">
            <w:t xml:space="preserve"> elektronikus segédanyagok a tárgy honlapján</w:t>
          </w:r>
        </w:p>
      </w:sdtContent>
    </w:sdt>
    <w:p w:rsidR="00F80430" w:rsidRDefault="00F80430">
      <w:pPr>
        <w:spacing w:after="160" w:line="259" w:lineRule="auto"/>
        <w:jc w:val="left"/>
      </w:pPr>
      <w:r>
        <w:br w:type="page"/>
      </w:r>
    </w:p>
    <w:p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proofErr w:type="gramStart"/>
      <w:r>
        <w:t>ÉS</w:t>
      </w:r>
      <w:proofErr w:type="gramEnd"/>
      <w:r>
        <w:t xml:space="preserve">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:rsidR="009C6FB5" w:rsidRPr="009C6FB5" w:rsidRDefault="00DA64D5" w:rsidP="009C6FB5">
          <w:pPr>
            <w:pStyle w:val="Cmsor3"/>
          </w:pPr>
          <w:r>
            <w:t>A</w:t>
          </w:r>
          <w:r w:rsidR="009C6FB5" w:rsidRPr="009C6FB5">
            <w:t xml:space="preserve"> gyakorlaton való részvétel kötelező. A megengedett hiányzások számát a hatályos Tanulmányi- és Vizsgaszabályzat írja elő. A teljesítményértékelések alapját a gyakorlatokon elhangzott ismeretek összessége képezi.</w:t>
          </w:r>
        </w:p>
        <w:p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261FF6" w:rsidRPr="00C15960" w:rsidRDefault="00C15960" w:rsidP="00C15960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Pr="00447B09">
            <w:rPr>
              <w:rFonts w:cs="Times New Roman"/>
              <w:i/>
            </w:rPr>
            <w:t>észteljesítmény-értékelés</w:t>
          </w:r>
          <w:r w:rsidRPr="00EC509A">
            <w:rPr>
              <w:rFonts w:cs="Times New Roman"/>
            </w:rPr>
            <w:t xml:space="preserve"> (a továbbiakban </w:t>
          </w:r>
          <w:r>
            <w:rPr>
              <w:rFonts w:cs="Times New Roman"/>
            </w:rPr>
            <w:t>féléves terv</w:t>
          </w:r>
          <w:r w:rsidRPr="00EC509A">
            <w:rPr>
              <w:rFonts w:cs="Times New Roman"/>
            </w:rPr>
            <w:t xml:space="preserve">): a </w:t>
          </w:r>
          <w:proofErr w:type="gramStart"/>
          <w:r w:rsidRPr="00EC509A">
            <w:rPr>
              <w:rFonts w:cs="Times New Roman"/>
            </w:rPr>
            <w:t>tantárgy tudás</w:t>
          </w:r>
          <w:proofErr w:type="gramEnd"/>
          <w:r w:rsidRPr="00EC509A">
            <w:rPr>
              <w:rFonts w:cs="Times New Roman"/>
            </w:rPr>
            <w:t xml:space="preserve">, képesség, attitűd, valamint önállóság és felelősség típusú kompetenciaelemeinek komplex értékelési módja, melynek megjelenési formája az egyénileg készített </w:t>
          </w:r>
          <w:r>
            <w:rPr>
              <w:rFonts w:cs="Times New Roman"/>
            </w:rPr>
            <w:t>féléves terv</w:t>
          </w:r>
          <w:r w:rsidRPr="00EC509A">
            <w:rPr>
              <w:rFonts w:cs="Times New Roman"/>
            </w:rPr>
            <w:t>; annak tartalmát, követelményeit, beadási határidejét, értékelési módját az előadó és az évfolyamfelelős együttesen határozzák meg.</w:t>
          </w:r>
        </w:p>
      </w:sdtContent>
    </w:sdt>
    <w:p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sdt>
      <w:sdtPr>
        <w:id w:val="1795019586"/>
        <w:placeholder>
          <w:docPart w:val="2482B3C1FE23401C8CFF2DAE59C20B50"/>
        </w:placeholder>
      </w:sdtPr>
      <w:sdtEndPr/>
      <w:sdtContent>
        <w:p w:rsidR="0014720E" w:rsidRPr="009C6FB5" w:rsidRDefault="0014720E" w:rsidP="00447B09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és a </w:t>
          </w:r>
          <w:r w:rsidR="00C15960">
            <w:t>féléves jegy megszerzésének</w:t>
          </w:r>
          <w:r w:rsidR="008632C4" w:rsidRPr="008632C4">
            <w:t xml:space="preserve"> feltétele a szorgalmi időszakban végzett t</w:t>
          </w:r>
          <w:r w:rsidR="008632C4">
            <w:t xml:space="preserve">eljesítményértékelések </w:t>
          </w:r>
          <w:r w:rsidR="008632C4" w:rsidRPr="008632C4">
            <w:t>mindegyikének legalább 50%-</w:t>
          </w:r>
          <w:proofErr w:type="spellStart"/>
          <w:r w:rsidR="008632C4" w:rsidRPr="008632C4">
            <w:t>os</w:t>
          </w:r>
          <w:proofErr w:type="spellEnd"/>
          <w:r w:rsidR="008632C4" w:rsidRPr="008632C4">
            <w:t xml:space="preserve"> teljesítése</w:t>
          </w:r>
          <w:r w:rsidRPr="009C6FB5">
            <w:t>.</w:t>
          </w:r>
        </w:p>
        <w:p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C15960" w:rsidP="008632C4">
                <w:pPr>
                  <w:pStyle w:val="adat"/>
                </w:pPr>
                <w:r>
                  <w:t xml:space="preserve">1. </w:t>
                </w:r>
                <w:r w:rsidR="004174F5">
                  <w:t>féléves terv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C15960" w:rsidP="00212C1F">
                <w:pPr>
                  <w:pStyle w:val="adat"/>
                  <w:jc w:val="center"/>
                </w:pPr>
                <w:r>
                  <w:t>1</w:t>
                </w:r>
                <w:r w:rsidR="004174F5">
                  <w:t>0</w:t>
                </w:r>
                <w:r w:rsidR="008632C4">
                  <w:t>0</w:t>
                </w:r>
                <w:r w:rsidR="008632C4" w:rsidRPr="003968BE">
                  <w:t>%</w:t>
                </w:r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:rsidR="0014720E" w:rsidRPr="00C15960" w:rsidRDefault="00C15960" w:rsidP="00C15960">
          <w:pPr>
            <w:pStyle w:val="Cmsor3"/>
          </w:pPr>
          <w:r>
            <w:t>A féléves érdemjegyet a szorgalmi időszakban végzett három teljesítményértékelés átlaga adja.</w:t>
          </w:r>
        </w:p>
      </w:sdtContent>
    </w:sdt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Excellent [</w:t>
                </w:r>
                <w:proofErr w:type="gramStart"/>
                <w:r w:rsidRPr="007E3B82">
                  <w:t>A</w:t>
                </w:r>
                <w:proofErr w:type="gramEnd"/>
                <w:r w:rsidRPr="007E3B82">
                  <w:t>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:rsidR="00A672C2" w:rsidRPr="00A672C2" w:rsidRDefault="00A672C2" w:rsidP="004174F5">
          <w:pPr>
            <w:pStyle w:val="Cmsor3"/>
            <w:numPr>
              <w:ilvl w:val="0"/>
              <w:numId w:val="0"/>
            </w:numPr>
          </w:pPr>
        </w:p>
        <w:p w:rsidR="002F23CE" w:rsidRPr="00C15960" w:rsidRDefault="00C15960" w:rsidP="00C15960">
          <w:pPr>
            <w:pStyle w:val="Cmsor3"/>
          </w:pPr>
          <w:r>
            <w:t>A</w:t>
          </w:r>
          <w:r w:rsidR="004174F5">
            <w:t xml:space="preserve"> féléves tervet </w:t>
          </w:r>
          <w:r w:rsidR="00A672C2" w:rsidRPr="00A672C2">
            <w:t>a pótlási hét</w:t>
          </w:r>
          <w:r w:rsidR="00551ADD">
            <w:t xml:space="preserve"> ut</w:t>
          </w:r>
          <w:r w:rsidR="00E203F2">
            <w:t>o</w:t>
          </w:r>
          <w:r w:rsidR="00551ADD">
            <w:t>lsó napján</w:t>
          </w:r>
          <w:r>
            <w:t xml:space="preserve"> 12:00-ig lehet pótolni.</w:t>
          </w:r>
        </w:p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 xml:space="preserve">részvétel a </w:t>
            </w:r>
            <w:proofErr w:type="gramStart"/>
            <w:r w:rsidRPr="007758CB">
              <w:t>kontakt tanórákon</w:t>
            </w:r>
            <w:proofErr w:type="gramEnd"/>
          </w:p>
        </w:tc>
        <w:tc>
          <w:tcPr>
            <w:tcW w:w="3402" w:type="dxa"/>
            <w:vAlign w:val="center"/>
          </w:tcPr>
          <w:p w:rsidR="00F6675C" w:rsidRPr="005309BC" w:rsidRDefault="009A55FA" w:rsidP="00F6675C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C15960">
                  <w:t>12</w:t>
                </w:r>
                <w:r w:rsidR="00F6675C" w:rsidRPr="005309BC">
                  <w:t>×</w:t>
                </w:r>
                <w:r w:rsidR="00C15960">
                  <w:t>3</w:t>
                </w:r>
                <w:r w:rsidR="00F6675C" w:rsidRPr="005309BC">
                  <w:t>=</w:t>
                </w:r>
                <w:r w:rsidR="00C15960">
                  <w:t>36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A15D60" w:rsidP="00F6675C">
            <w:pPr>
              <w:pStyle w:val="adat"/>
            </w:pPr>
            <w:r>
              <w:t>féléves feladat</w:t>
            </w:r>
            <w:r w:rsidR="00F6675C" w:rsidRPr="00F6675C">
              <w:t xml:space="preserve"> 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9A55FA" w:rsidP="004174F5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:text/>
              </w:sdtPr>
              <w:sdtEndPr/>
              <w:sdtContent>
                <w:r w:rsidR="00A15D60">
                  <w:t>1</w:t>
                </w:r>
                <w:r w:rsidR="00F6675C">
                  <w:t>x</w:t>
                </w:r>
                <w:r w:rsidR="004174F5">
                  <w:t>54</w:t>
                </w:r>
                <w:r w:rsidR="00C15960">
                  <w:t>=</w:t>
                </w:r>
                <w:r w:rsidR="004174F5">
                  <w:t>54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046FF0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046FF0">
                  <w:t>90</w:t>
                </w:r>
              </w:sdtContent>
            </w:sdt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12-1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303456">
            <w:t>2018. december 17.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5FA" w:rsidRDefault="009A55FA" w:rsidP="00492416">
      <w:pPr>
        <w:spacing w:after="0"/>
      </w:pPr>
      <w:r>
        <w:separator/>
      </w:r>
    </w:p>
  </w:endnote>
  <w:endnote w:type="continuationSeparator" w:id="0">
    <w:p w:rsidR="009A55FA" w:rsidRDefault="009A55FA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DB3137">
          <w:rPr>
            <w:noProof/>
          </w:rPr>
          <w:t>2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5FA" w:rsidRDefault="009A55FA" w:rsidP="00492416">
      <w:pPr>
        <w:spacing w:after="0"/>
      </w:pPr>
      <w:r>
        <w:separator/>
      </w:r>
    </w:p>
  </w:footnote>
  <w:footnote w:type="continuationSeparator" w:id="0">
    <w:p w:rsidR="009A55FA" w:rsidRDefault="009A55FA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38"/>
  </w:num>
  <w:num w:numId="3">
    <w:abstractNumId w:val="5"/>
  </w:num>
  <w:num w:numId="4">
    <w:abstractNumId w:val="8"/>
  </w:num>
  <w:num w:numId="5">
    <w:abstractNumId w:val="10"/>
  </w:num>
  <w:num w:numId="6">
    <w:abstractNumId w:val="30"/>
  </w:num>
  <w:num w:numId="7">
    <w:abstractNumId w:val="19"/>
  </w:num>
  <w:num w:numId="8">
    <w:abstractNumId w:val="0"/>
  </w:num>
  <w:num w:numId="9">
    <w:abstractNumId w:val="35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1"/>
  </w:num>
  <w:num w:numId="20">
    <w:abstractNumId w:val="6"/>
  </w:num>
  <w:num w:numId="21">
    <w:abstractNumId w:val="3"/>
  </w:num>
  <w:num w:numId="22">
    <w:abstractNumId w:val="24"/>
  </w:num>
  <w:num w:numId="23">
    <w:abstractNumId w:val="34"/>
  </w:num>
  <w:num w:numId="24">
    <w:abstractNumId w:val="13"/>
  </w:num>
  <w:num w:numId="25">
    <w:abstractNumId w:val="11"/>
  </w:num>
  <w:num w:numId="26">
    <w:abstractNumId w:val="28"/>
  </w:num>
  <w:num w:numId="27">
    <w:abstractNumId w:val="15"/>
  </w:num>
  <w:num w:numId="28">
    <w:abstractNumId w:val="1"/>
  </w:num>
  <w:num w:numId="29">
    <w:abstractNumId w:val="29"/>
  </w:num>
  <w:num w:numId="30">
    <w:abstractNumId w:val="18"/>
  </w:num>
  <w:num w:numId="31">
    <w:abstractNumId w:val="12"/>
  </w:num>
  <w:num w:numId="32">
    <w:abstractNumId w:val="37"/>
  </w:num>
  <w:num w:numId="33">
    <w:abstractNumId w:val="27"/>
  </w:num>
  <w:num w:numId="34">
    <w:abstractNumId w:val="33"/>
  </w:num>
  <w:num w:numId="35">
    <w:abstractNumId w:val="17"/>
  </w:num>
  <w:num w:numId="36">
    <w:abstractNumId w:val="32"/>
  </w:num>
  <w:num w:numId="37">
    <w:abstractNumId w:val="9"/>
  </w:num>
  <w:num w:numId="38">
    <w:abstractNumId w:val="25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1CB7"/>
    <w:rsid w:val="00035C8D"/>
    <w:rsid w:val="00045973"/>
    <w:rsid w:val="00046FF0"/>
    <w:rsid w:val="00047B41"/>
    <w:rsid w:val="00051B46"/>
    <w:rsid w:val="00076404"/>
    <w:rsid w:val="0008558D"/>
    <w:rsid w:val="0008652C"/>
    <w:rsid w:val="00086981"/>
    <w:rsid w:val="000928D1"/>
    <w:rsid w:val="000972FF"/>
    <w:rsid w:val="000A349A"/>
    <w:rsid w:val="000A380F"/>
    <w:rsid w:val="000A4209"/>
    <w:rsid w:val="000B1347"/>
    <w:rsid w:val="000B1DFF"/>
    <w:rsid w:val="000B2A58"/>
    <w:rsid w:val="000C37A3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53673"/>
    <w:rsid w:val="00156F7C"/>
    <w:rsid w:val="00161916"/>
    <w:rsid w:val="00175BAF"/>
    <w:rsid w:val="0019682E"/>
    <w:rsid w:val="001A48BA"/>
    <w:rsid w:val="001A5504"/>
    <w:rsid w:val="001B3669"/>
    <w:rsid w:val="001B4375"/>
    <w:rsid w:val="001B488A"/>
    <w:rsid w:val="001B7A60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732CB"/>
    <w:rsid w:val="00283F0E"/>
    <w:rsid w:val="00291090"/>
    <w:rsid w:val="002926BB"/>
    <w:rsid w:val="00294D9E"/>
    <w:rsid w:val="00295F7A"/>
    <w:rsid w:val="002C2F00"/>
    <w:rsid w:val="002C613B"/>
    <w:rsid w:val="002C6D7E"/>
    <w:rsid w:val="002E22A3"/>
    <w:rsid w:val="002F23CE"/>
    <w:rsid w:val="002F47B8"/>
    <w:rsid w:val="00303456"/>
    <w:rsid w:val="0032772F"/>
    <w:rsid w:val="00330053"/>
    <w:rsid w:val="00331AC0"/>
    <w:rsid w:val="00335D2B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12111"/>
    <w:rsid w:val="004174F5"/>
    <w:rsid w:val="00421657"/>
    <w:rsid w:val="00424163"/>
    <w:rsid w:val="00424A7F"/>
    <w:rsid w:val="00437EA0"/>
    <w:rsid w:val="00447616"/>
    <w:rsid w:val="00447B09"/>
    <w:rsid w:val="004543C3"/>
    <w:rsid w:val="0047046A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22FA"/>
    <w:rsid w:val="00505425"/>
    <w:rsid w:val="00507A7F"/>
    <w:rsid w:val="005148AD"/>
    <w:rsid w:val="005161D3"/>
    <w:rsid w:val="005172F4"/>
    <w:rsid w:val="005309BC"/>
    <w:rsid w:val="00535B35"/>
    <w:rsid w:val="005375CB"/>
    <w:rsid w:val="00551ADD"/>
    <w:rsid w:val="00551B59"/>
    <w:rsid w:val="00551C61"/>
    <w:rsid w:val="00557F34"/>
    <w:rsid w:val="0056339D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3FEB"/>
    <w:rsid w:val="00625F6B"/>
    <w:rsid w:val="00641A1C"/>
    <w:rsid w:val="00641A4B"/>
    <w:rsid w:val="00650614"/>
    <w:rsid w:val="00653F0A"/>
    <w:rsid w:val="00656112"/>
    <w:rsid w:val="00664534"/>
    <w:rsid w:val="00686448"/>
    <w:rsid w:val="0069108A"/>
    <w:rsid w:val="00693CDB"/>
    <w:rsid w:val="006A0C4C"/>
    <w:rsid w:val="006B123A"/>
    <w:rsid w:val="006B17D2"/>
    <w:rsid w:val="006B1D96"/>
    <w:rsid w:val="006B6345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45D31"/>
    <w:rsid w:val="00852EBB"/>
    <w:rsid w:val="008612B1"/>
    <w:rsid w:val="008632C4"/>
    <w:rsid w:val="00872296"/>
    <w:rsid w:val="00885AD8"/>
    <w:rsid w:val="008B7B2B"/>
    <w:rsid w:val="008C0476"/>
    <w:rsid w:val="008F7DCD"/>
    <w:rsid w:val="00904DF7"/>
    <w:rsid w:val="00906BB1"/>
    <w:rsid w:val="00910915"/>
    <w:rsid w:val="009222B8"/>
    <w:rsid w:val="0094393B"/>
    <w:rsid w:val="0094506E"/>
    <w:rsid w:val="00945834"/>
    <w:rsid w:val="00956A26"/>
    <w:rsid w:val="0096637E"/>
    <w:rsid w:val="009700C5"/>
    <w:rsid w:val="0098172B"/>
    <w:rsid w:val="0098383B"/>
    <w:rsid w:val="009902CF"/>
    <w:rsid w:val="009A55FA"/>
    <w:rsid w:val="009B3477"/>
    <w:rsid w:val="009B6C4C"/>
    <w:rsid w:val="009B7A8C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15D60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09EE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12DB7"/>
    <w:rsid w:val="00B2051B"/>
    <w:rsid w:val="00B2770C"/>
    <w:rsid w:val="00B348C7"/>
    <w:rsid w:val="00B41C3B"/>
    <w:rsid w:val="00B4723B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D1D91"/>
    <w:rsid w:val="00BD6B4B"/>
    <w:rsid w:val="00BE40E2"/>
    <w:rsid w:val="00BE411D"/>
    <w:rsid w:val="00C0070B"/>
    <w:rsid w:val="00C15960"/>
    <w:rsid w:val="00C228FA"/>
    <w:rsid w:val="00C26E0E"/>
    <w:rsid w:val="00C30AE7"/>
    <w:rsid w:val="00C555BC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2674"/>
    <w:rsid w:val="00D6405A"/>
    <w:rsid w:val="00D75815"/>
    <w:rsid w:val="00D919D7"/>
    <w:rsid w:val="00D96801"/>
    <w:rsid w:val="00D97988"/>
    <w:rsid w:val="00DA12C9"/>
    <w:rsid w:val="00DA620D"/>
    <w:rsid w:val="00DA64D5"/>
    <w:rsid w:val="00DB063F"/>
    <w:rsid w:val="00DB3137"/>
    <w:rsid w:val="00DB4D18"/>
    <w:rsid w:val="00DB6E76"/>
    <w:rsid w:val="00DC0570"/>
    <w:rsid w:val="00DD3947"/>
    <w:rsid w:val="00DD511D"/>
    <w:rsid w:val="00DE157A"/>
    <w:rsid w:val="00DE70AE"/>
    <w:rsid w:val="00E00642"/>
    <w:rsid w:val="00E203F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A1044"/>
    <w:rsid w:val="00EB1EBF"/>
    <w:rsid w:val="00EB656E"/>
    <w:rsid w:val="00EC0ED8"/>
    <w:rsid w:val="00EC509A"/>
    <w:rsid w:val="00EF257C"/>
    <w:rsid w:val="00EF6BD6"/>
    <w:rsid w:val="00F10260"/>
    <w:rsid w:val="00F13885"/>
    <w:rsid w:val="00F34A7F"/>
    <w:rsid w:val="00F34EA0"/>
    <w:rsid w:val="00F36F0F"/>
    <w:rsid w:val="00F448AC"/>
    <w:rsid w:val="00F460D0"/>
    <w:rsid w:val="00F471A7"/>
    <w:rsid w:val="00F57383"/>
    <w:rsid w:val="00F6675C"/>
    <w:rsid w:val="00F67750"/>
    <w:rsid w:val="00F73E43"/>
    <w:rsid w:val="00F7708A"/>
    <w:rsid w:val="00F77F7A"/>
    <w:rsid w:val="00F80430"/>
    <w:rsid w:val="00FA083E"/>
    <w:rsid w:val="00FA1DE6"/>
    <w:rsid w:val="00FB2B1E"/>
    <w:rsid w:val="00FB6622"/>
    <w:rsid w:val="00FC2F9F"/>
    <w:rsid w:val="00FC3F94"/>
    <w:rsid w:val="00FD6CFA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63235"/>
  <w15:docId w15:val="{7CC9D12E-F741-41A0-AE4B-8FBB15FF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B383B07854D49C6A4E226AD7A8FA9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CDA71C-6779-48A8-8A13-3A71D88B143A}"/>
      </w:docPartPr>
      <w:docPartBody>
        <w:p w:rsidR="00C71D8B" w:rsidRDefault="007726F3" w:rsidP="007726F3">
          <w:pPr>
            <w:pStyle w:val="7B383B07854D49C6A4E226AD7A8FA9D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5DEE5BAACAE4EE083E2F94A44D802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9129E3-C3CA-48A7-85C8-C2CCA4CE5110}"/>
      </w:docPartPr>
      <w:docPartBody>
        <w:p w:rsidR="00000000" w:rsidRDefault="0053440D" w:rsidP="0053440D">
          <w:pPr>
            <w:pStyle w:val="A5DEE5BAACAE4EE083E2F94A44D802A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013A5990E794B2390888662592BEC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AD5AC6-E78B-4C69-835F-19301A410128}"/>
      </w:docPartPr>
      <w:docPartBody>
        <w:p w:rsidR="00000000" w:rsidRDefault="0053440D" w:rsidP="0053440D">
          <w:pPr>
            <w:pStyle w:val="3013A5990E794B2390888662592BEC2D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14050D"/>
    <w:rsid w:val="00172FB2"/>
    <w:rsid w:val="0026090D"/>
    <w:rsid w:val="002A10FC"/>
    <w:rsid w:val="0033077A"/>
    <w:rsid w:val="00351BEC"/>
    <w:rsid w:val="004432A1"/>
    <w:rsid w:val="004D1D97"/>
    <w:rsid w:val="0053440D"/>
    <w:rsid w:val="005D3724"/>
    <w:rsid w:val="00611F32"/>
    <w:rsid w:val="0073742A"/>
    <w:rsid w:val="007726F3"/>
    <w:rsid w:val="00782458"/>
    <w:rsid w:val="007C1FDC"/>
    <w:rsid w:val="00856078"/>
    <w:rsid w:val="00860DA6"/>
    <w:rsid w:val="008A0B5E"/>
    <w:rsid w:val="0096674B"/>
    <w:rsid w:val="00982473"/>
    <w:rsid w:val="009E0B59"/>
    <w:rsid w:val="00A52F10"/>
    <w:rsid w:val="00A6731A"/>
    <w:rsid w:val="00BE0A3B"/>
    <w:rsid w:val="00C71D8B"/>
    <w:rsid w:val="00EC5953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3440D"/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7B383B07854D49C6A4E226AD7A8FA9DF">
    <w:name w:val="7B383B07854D49C6A4E226AD7A8FA9DF"/>
    <w:rsid w:val="007726F3"/>
    <w:pPr>
      <w:spacing w:after="200" w:line="276" w:lineRule="auto"/>
    </w:pPr>
    <w:rPr>
      <w:lang w:val="hu-HU" w:eastAsia="hu-HU"/>
    </w:rPr>
  </w:style>
  <w:style w:type="paragraph" w:customStyle="1" w:styleId="A5DEE5BAACAE4EE083E2F94A44D802AD">
    <w:name w:val="A5DEE5BAACAE4EE083E2F94A44D802AD"/>
    <w:rsid w:val="0053440D"/>
    <w:rPr>
      <w:lang w:val="hu-HU" w:eastAsia="hu-HU"/>
    </w:rPr>
  </w:style>
  <w:style w:type="paragraph" w:customStyle="1" w:styleId="3013A5990E794B2390888662592BEC2D">
    <w:name w:val="3013A5990E794B2390888662592BEC2D"/>
    <w:rsid w:val="0053440D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5DF60-670B-46FF-AA9C-8E89BBFB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765</Words>
  <Characters>5279</Characters>
  <Application>Microsoft Office Word</Application>
  <DocSecurity>0</DocSecurity>
  <Lines>43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Vidovszky</cp:lastModifiedBy>
  <cp:revision>11</cp:revision>
  <cp:lastPrinted>2016-04-18T11:21:00Z</cp:lastPrinted>
  <dcterms:created xsi:type="dcterms:W3CDTF">2018-12-07T16:32:00Z</dcterms:created>
  <dcterms:modified xsi:type="dcterms:W3CDTF">2018-12-07T20:56:00Z</dcterms:modified>
</cp:coreProperties>
</file>