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79670F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6F38EE">
            <w:t>Építészet alapjai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rFonts w:ascii="Segoe UI" w:hAnsi="Segoe UI" w:cs="Segoe UI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6F38EE" w:rsidRPr="006F38EE">
            <w:rPr>
              <w:rFonts w:ascii="Segoe UI" w:hAnsi="Segoe UI" w:cs="Segoe UI"/>
            </w:rPr>
            <w:t>Basic of Architecture</w:t>
          </w:r>
        </w:sdtContent>
      </w:sdt>
    </w:p>
    <w:p w:rsidR="00A91CB2" w:rsidRDefault="0069108A" w:rsidP="0044049C">
      <w:pPr>
        <w:pStyle w:val="Cmsor2"/>
        <w:pBdr>
          <w:bottom w:val="single" w:sz="4" w:space="0" w:color="auto"/>
        </w:pBdr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44049C" w:rsidRPr="0044049C" w:rsidRDefault="0044049C" w:rsidP="0044049C">
      <w:pPr>
        <w:ind w:firstLine="708"/>
      </w:pPr>
      <w:r w:rsidRPr="005467D8">
        <w:rPr>
          <w:rFonts w:ascii="Segoe UI" w:hAnsi="Segoe UI" w:cs="Segoe UI"/>
        </w:rPr>
        <w:t>BMEEPLA</w:t>
      </w:r>
      <w:r>
        <w:rPr>
          <w:rFonts w:ascii="Segoe UI" w:hAnsi="Segoe UI" w:cs="Segoe UI"/>
        </w:rPr>
        <w:t>A202</w:t>
      </w:r>
    </w:p>
    <w:p w:rsidR="0019682E" w:rsidRPr="004543C3" w:rsidRDefault="0019682E" w:rsidP="0044049C">
      <w:pPr>
        <w:pStyle w:val="Cmsor2"/>
        <w:pBdr>
          <w:bottom w:val="single" w:sz="4" w:space="0" w:color="auto"/>
        </w:pBdr>
      </w:pPr>
      <w:r w:rsidRPr="004543C3">
        <w:t>A tantárgy jellege</w:t>
      </w:r>
    </w:p>
    <w:p w:rsidR="0019682E" w:rsidRPr="00664534" w:rsidRDefault="0079670F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6F38EE" w:rsidP="0023236F">
            <w:pPr>
              <w:pStyle w:val="adat"/>
            </w:pPr>
            <w:r>
              <w:t>6</w:t>
            </w:r>
          </w:p>
        </w:tc>
        <w:tc>
          <w:tcPr>
            <w:tcW w:w="3399" w:type="dxa"/>
            <w:vAlign w:val="center"/>
          </w:tcPr>
          <w:p w:rsidR="00C621EB" w:rsidRPr="00F67750" w:rsidRDefault="00EF3833" w:rsidP="0084442B">
            <w:pPr>
              <w:pStyle w:val="adat"/>
            </w:pPr>
            <w:r>
              <w:t>önálló</w:t>
            </w: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79670F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D80DB4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6F38EE" w:rsidP="008B7B2B">
      <w:pPr>
        <w:pStyle w:val="adat"/>
      </w:pPr>
      <w:r>
        <w:t>6</w:t>
      </w:r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79670F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D80DB4">
                  <w:t>Varga Tamás DLA</w:t>
                </w:r>
              </w:sdtContent>
            </w:sdt>
          </w:p>
          <w:p w:rsidR="00A06CB9" w:rsidRPr="0023236F" w:rsidRDefault="0079670F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79670F" w:rsidP="004B50AA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D80DB4">
                  <w:t>varga.tamas@lako</w:t>
                </w:r>
                <w:r w:rsidR="005F4563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8B27BE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8B27BE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79670F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D80DB4">
            <w:t>Lakóépülettervezési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98383B" w:rsidRDefault="004B50AA" w:rsidP="001F46EB">
          <w:pPr>
            <w:pStyle w:val="adat"/>
          </w:pPr>
          <w:r w:rsidRPr="004B50AA">
            <w:t>http://epa-lako.blogspot.hu/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</w:t>
      </w:r>
      <w:bookmarkStart w:id="0" w:name="_GoBack"/>
      <w:bookmarkEnd w:id="0"/>
      <w:r w:rsidRPr="004543C3">
        <w:t>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79670F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295DF1" w:rsidRDefault="00295DF1" w:rsidP="00295DF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</w:t>
          </w:r>
          <w:r w:rsidRPr="000F55F0">
            <w:t xml:space="preserve"> </w:t>
          </w:r>
          <w:r>
            <w:t>● 2. félév</w:t>
          </w:r>
        </w:p>
        <w:p w:rsidR="00295DF1" w:rsidRDefault="00295DF1" w:rsidP="00295DF1">
          <w:pPr>
            <w:pStyle w:val="Cmsor4"/>
          </w:pPr>
          <w:r w:rsidRPr="004B6796">
            <w:rPr>
              <w:rStyle w:val="adatC"/>
            </w:rPr>
            <w:t>3NAM0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angol nyelven</w:t>
          </w:r>
          <w:r w:rsidRPr="000F55F0">
            <w:t xml:space="preserve"> </w:t>
          </w:r>
          <w:r>
            <w:t>● 2. félév</w:t>
          </w:r>
        </w:p>
        <w:p w:rsidR="00295DF1" w:rsidRDefault="00295DF1" w:rsidP="00295DF1">
          <w:pPr>
            <w:pStyle w:val="Cmsor4"/>
          </w:pPr>
          <w:r w:rsidRPr="004B6796">
            <w:rPr>
              <w:rStyle w:val="adatC"/>
            </w:rPr>
            <w:t>3N-A0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magyar nyelven</w:t>
          </w:r>
          <w:r w:rsidRPr="000F55F0">
            <w:t xml:space="preserve"> </w:t>
          </w:r>
          <w:r>
            <w:t>● 2. félév</w:t>
          </w:r>
        </w:p>
        <w:p w:rsidR="00330053" w:rsidRPr="00AE4AF5" w:rsidRDefault="00295DF1" w:rsidP="00295DF1">
          <w:pPr>
            <w:pStyle w:val="Cmsor4"/>
          </w:pPr>
          <w:r w:rsidRPr="004B6796">
            <w:rPr>
              <w:rStyle w:val="adatC"/>
            </w:rPr>
            <w:t>3NAA0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angol nyelven</w:t>
          </w:r>
          <w:r w:rsidRPr="000F55F0">
            <w:t xml:space="preserve"> </w:t>
          </w:r>
          <w:r>
            <w:t>● 2.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rPr>
          <w:rFonts w:ascii="Segoe UI" w:hAnsi="Segoe UI" w:cs="Segoe UI"/>
        </w:rPr>
        <w:id w:val="-2073574158"/>
        <w:lock w:val="sdtLocked"/>
        <w:placeholder>
          <w:docPart w:val="E346E9EE50B343F7B3A1AFEE7DDC446E"/>
        </w:placeholder>
      </w:sdtPr>
      <w:sdtEndPr/>
      <w:sdtContent>
        <w:p w:rsidR="00F7708A" w:rsidRPr="00557BC1" w:rsidRDefault="00237E7C" w:rsidP="00D55C6C">
          <w:pPr>
            <w:pStyle w:val="Cmsor4"/>
            <w:numPr>
              <w:ilvl w:val="0"/>
              <w:numId w:val="0"/>
            </w:numPr>
            <w:ind w:left="1134"/>
            <w:rPr>
              <w:rFonts w:ascii="Segoe UI" w:hAnsi="Segoe UI" w:cs="Segoe UI"/>
            </w:rPr>
          </w:pPr>
          <w:r>
            <w:rPr>
              <w:rStyle w:val="adatC"/>
              <w:rFonts w:ascii="Segoe UI" w:hAnsi="Segoe UI" w:cs="Segoe UI"/>
            </w:rPr>
            <w:t xml:space="preserve">Bevezetés az építészetbe, Rajz 1., </w:t>
          </w:r>
          <w:r w:rsidR="00E5008C">
            <w:rPr>
              <w:rStyle w:val="adatC"/>
              <w:rFonts w:ascii="Segoe UI" w:hAnsi="Segoe UI" w:cs="Segoe UI"/>
            </w:rPr>
            <w:t>Térkompozíció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8B27BE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</w:t>
      </w:r>
      <w:r w:rsidR="00DA620D" w:rsidRPr="00507A7F">
        <w:t>n</w:t>
      </w:r>
      <w:r w:rsidR="00DA620D" w:rsidRPr="00507A7F">
        <w:t>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:rsidR="00237E7C" w:rsidRPr="00237E7C" w:rsidRDefault="00237E7C" w:rsidP="00237E7C">
          <w:pPr>
            <w:pStyle w:val="adatlapszamozottsor"/>
            <w:rPr>
              <w:b/>
            </w:rPr>
          </w:pPr>
          <w:r w:rsidRPr="00237E7C">
            <w:t xml:space="preserve">Az építészeti tervezés oktatás második – előkészítő – alapszakasza, az </w:t>
          </w:r>
          <w:r w:rsidRPr="00237E7C">
            <w:rPr>
              <w:snapToGrid w:val="0"/>
            </w:rPr>
            <w:t>első évfolyam második félé</w:t>
          </w:r>
          <w:r w:rsidRPr="00237E7C">
            <w:rPr>
              <w:snapToGrid w:val="0"/>
            </w:rPr>
            <w:t>v</w:t>
          </w:r>
          <w:r w:rsidRPr="00237E7C">
            <w:rPr>
              <w:snapToGrid w:val="0"/>
            </w:rPr>
            <w:t>ében.</w:t>
          </w:r>
          <w:r w:rsidRPr="00237E7C">
            <w:t xml:space="preserve"> Az építész hallgató a tantárgy keretében már olyan feladatokkal találkozik, amelyek megold</w:t>
          </w:r>
          <w:r w:rsidRPr="00237E7C">
            <w:t>á</w:t>
          </w:r>
          <w:r w:rsidRPr="00237E7C">
            <w:t>sához építészeti szemléletű gondolkodásra, kreatív, alkotó probléma megoldásra van szükség. Az ép</w:t>
          </w:r>
          <w:r w:rsidRPr="00237E7C">
            <w:t>í</w:t>
          </w:r>
          <w:r w:rsidRPr="00237E7C">
            <w:t>tészeti tervezés – eltérően az eddigi tanulmányaik során zömmel szükséges tevékenységektől – alk</w:t>
          </w:r>
          <w:r w:rsidRPr="00237E7C">
            <w:t>o</w:t>
          </w:r>
          <w:r w:rsidRPr="00237E7C">
            <w:t>tási folyamat, amelynek egyik fő jellegzetessége, hogy a létrehozott eredmény, az alkotás, egyedi je</w:t>
          </w:r>
          <w:r w:rsidRPr="00237E7C">
            <w:t>l</w:t>
          </w:r>
          <w:r w:rsidRPr="00237E7C">
            <w:t xml:space="preserve">legű, részleteiben, vagy egészében sajátságos. Ezért a létrehozáshoz vezető folyamat is sajátságos, egyedi, s alkotónként és esetenként más és más, változó. </w:t>
          </w:r>
        </w:p>
        <w:p w:rsidR="00237E7C" w:rsidRDefault="00237E7C" w:rsidP="00237E7C">
          <w:pPr>
            <w:pStyle w:val="adatlapszamozottsor"/>
            <w:rPr>
              <w:b/>
            </w:rPr>
          </w:pPr>
          <w:r w:rsidRPr="00237E7C">
            <w:t>Az alkotó tevékenység esetében az oktatás a szakmai alapismereteket közli – ezek elsajátítása, fe</w:t>
          </w:r>
          <w:r w:rsidRPr="00237E7C">
            <w:t>l</w:t>
          </w:r>
          <w:r w:rsidRPr="00237E7C">
            <w:t>használása az alkotási folyamat feltétele –, ezen kívül a meglévő készségek fejlesztését tűzi ki célként. Az oktatás hatásfoka, eredményessége azonban elsősorban a hallgató készségén, tehetségén, amb</w:t>
          </w:r>
          <w:r w:rsidRPr="00237E7C">
            <w:t>í</w:t>
          </w:r>
          <w:r w:rsidRPr="00237E7C">
            <w:t xml:space="preserve">cióján és szorgalmán múlik. </w:t>
          </w:r>
        </w:p>
        <w:p w:rsidR="00AE4AF5" w:rsidRPr="00AE4AF5" w:rsidRDefault="0079670F" w:rsidP="00237E7C">
          <w:pPr>
            <w:pStyle w:val="adatlapszamozottsor"/>
          </w:pP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424163" w:rsidRPr="0030449C" w:rsidRDefault="00237E7C" w:rsidP="00237E7C">
          <w:pPr>
            <w:pStyle w:val="adatlapszamozottsor"/>
          </w:pPr>
          <w:r w:rsidRPr="00237E7C">
            <w:t>A műtermi gyakorlatokon az építészeti tervezés alapjaival ismerkednek meg a hallgatók. A félév során azonos tervezési helyszínen több, kisebb tervezési feladatot kell megoldaniuk, részben a modellezés, részben az építészeti grafika, részben a műszaki rajz eszközeivel.</w:t>
          </w:r>
          <w:r w:rsidRPr="00237E7C">
            <w:rPr>
              <w:snapToGrid w:val="0"/>
            </w:rPr>
            <w:t xml:space="preserve"> A foglalkozások 25-28 fős csopor</w:t>
          </w:r>
          <w:r w:rsidRPr="00237E7C">
            <w:rPr>
              <w:snapToGrid w:val="0"/>
            </w:rPr>
            <w:t>t</w:t>
          </w:r>
          <w:r w:rsidRPr="00237E7C">
            <w:rPr>
              <w:snapToGrid w:val="0"/>
            </w:rPr>
            <w:t>ban folynak 3-4 oktatóval. A félév során több tervezési feladat, egy alkotó heti tervezési feladat és egy műtermi gyakorlat készül. A feladatok elkészítésére két-három hét áll rendelkezésre. A tervezési fel</w:t>
          </w:r>
          <w:r w:rsidRPr="00237E7C">
            <w:rPr>
              <w:snapToGrid w:val="0"/>
            </w:rPr>
            <w:t>a</w:t>
          </w:r>
          <w:r w:rsidRPr="00237E7C">
            <w:rPr>
              <w:snapToGrid w:val="0"/>
            </w:rPr>
            <w:t>datok valamely összefogó téma, mottó köré épülnek.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237E7C" w:rsidRDefault="00237E7C" w:rsidP="0030449C">
          <w:pPr>
            <w:pStyle w:val="Cmsor4"/>
            <w:numPr>
              <w:ilvl w:val="0"/>
              <w:numId w:val="0"/>
            </w:numPr>
            <w:ind w:firstLine="567"/>
          </w:pPr>
          <w:r>
            <w:t xml:space="preserve">Képes az adott környezetben a problémák felismerésére, azok megoldásaként építészeti </w:t>
          </w:r>
        </w:p>
        <w:p w:rsidR="00237E7C" w:rsidRDefault="00237E7C" w:rsidP="0030449C">
          <w:pPr>
            <w:pStyle w:val="Cmsor4"/>
            <w:numPr>
              <w:ilvl w:val="0"/>
              <w:numId w:val="0"/>
            </w:numPr>
            <w:ind w:firstLine="567"/>
          </w:pPr>
          <w:r>
            <w:t>döntés(ek) meghozatalára, beavatkozás megtervezésére;</w:t>
          </w:r>
        </w:p>
        <w:p w:rsidR="00331AC0" w:rsidRDefault="00331AC0" w:rsidP="0030449C">
          <w:pPr>
            <w:pStyle w:val="Cmsor4"/>
            <w:numPr>
              <w:ilvl w:val="0"/>
              <w:numId w:val="0"/>
            </w:numPr>
            <w:ind w:firstLine="567"/>
          </w:pPr>
          <w:r w:rsidRPr="00331AC0">
            <w:t xml:space="preserve">Képes </w:t>
          </w:r>
          <w:r w:rsidR="0030449C">
            <w:t>csapatban dolgozni</w:t>
          </w:r>
          <w:r w:rsidRPr="00331AC0">
            <w:t>;</w:t>
          </w:r>
        </w:p>
        <w:p w:rsidR="0030449C" w:rsidRDefault="00237E7C" w:rsidP="0030449C">
          <w:pPr>
            <w:pStyle w:val="Cmsor4"/>
            <w:numPr>
              <w:ilvl w:val="0"/>
              <w:numId w:val="0"/>
            </w:numPr>
            <w:ind w:firstLine="567"/>
          </w:pPr>
          <w:r>
            <w:t>A</w:t>
          </w:r>
          <w:r w:rsidR="0030449C">
            <w:t>lkalmazza az eddigi tervezési kurzusokon szerzett tudását;</w:t>
          </w:r>
        </w:p>
        <w:p w:rsidR="00E73573" w:rsidRPr="005F4563" w:rsidRDefault="0030449C" w:rsidP="008F6DE7">
          <w:pPr>
            <w:pStyle w:val="Cmsor4"/>
            <w:numPr>
              <w:ilvl w:val="0"/>
              <w:numId w:val="0"/>
            </w:numPr>
            <w:ind w:left="567"/>
            <w:rPr>
              <w:lang w:eastAsia="en-GB"/>
            </w:rPr>
          </w:pPr>
          <w:r>
            <w:t xml:space="preserve">Az építészet komplexitását </w:t>
          </w:r>
          <w:r w:rsidR="008655F2">
            <w:t>több</w:t>
          </w:r>
          <w:r>
            <w:t xml:space="preserve"> tervezési feladaton keresztül képes gyakorolni, elsajátítani, alka</w:t>
          </w:r>
          <w:r>
            <w:t>l</w:t>
          </w:r>
          <w:r>
            <w:t>mazni;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4502E2" w:rsidRDefault="00C63CEE" w:rsidP="004502E2">
          <w:pPr>
            <w:pStyle w:val="Cmsor4"/>
            <w:numPr>
              <w:ilvl w:val="0"/>
              <w:numId w:val="0"/>
            </w:numPr>
            <w:ind w:firstLine="567"/>
          </w:pPr>
          <w:r w:rsidRPr="00C63CEE">
            <w:t>Együttműködik az ismeretek bővítése során az oktatóval és hallgatótársaival,</w:t>
          </w:r>
        </w:p>
        <w:p w:rsidR="004502E2" w:rsidRDefault="004502E2" w:rsidP="004502E2">
          <w:pPr>
            <w:pStyle w:val="Cmsor4"/>
            <w:numPr>
              <w:ilvl w:val="0"/>
              <w:numId w:val="0"/>
            </w:numPr>
            <w:ind w:firstLine="567"/>
          </w:pPr>
          <w:r>
            <w:t>F</w:t>
          </w:r>
          <w:r w:rsidR="00C63CEE" w:rsidRPr="00C63CEE">
            <w:t>olyamatos ismeretszerzéssel bővíti tudását;</w:t>
          </w:r>
        </w:p>
        <w:p w:rsidR="004502E2" w:rsidRDefault="004502E2" w:rsidP="004502E2">
          <w:pPr>
            <w:pStyle w:val="Cmsor4"/>
            <w:numPr>
              <w:ilvl w:val="0"/>
              <w:numId w:val="0"/>
            </w:numPr>
            <w:ind w:firstLine="567"/>
          </w:pPr>
          <w:r>
            <w:t>N</w:t>
          </w:r>
          <w:r w:rsidR="00F471A7" w:rsidRPr="00C63CEE">
            <w:t>yitott az építészeti problémák</w:t>
          </w:r>
          <w:r>
            <w:t xml:space="preserve"> felfedezésére,</w:t>
          </w:r>
          <w:r w:rsidR="00F471A7" w:rsidRPr="00C63CEE">
            <w:t xml:space="preserve"> </w:t>
          </w:r>
          <w:r>
            <w:t xml:space="preserve">beavatkozásaival </w:t>
          </w:r>
          <w:r w:rsidR="00F471A7" w:rsidRPr="00C63CEE">
            <w:t>törekszik azok helyes és</w:t>
          </w:r>
        </w:p>
        <w:p w:rsidR="004502E2" w:rsidRDefault="00F471A7" w:rsidP="004502E2">
          <w:pPr>
            <w:pStyle w:val="Cmsor4"/>
            <w:numPr>
              <w:ilvl w:val="0"/>
              <w:numId w:val="0"/>
            </w:numPr>
            <w:ind w:firstLine="567"/>
          </w:pPr>
          <w:r w:rsidRPr="00C63CEE">
            <w:t>kreatív megoldására;</w:t>
          </w:r>
        </w:p>
        <w:p w:rsidR="004502E2" w:rsidRDefault="004502E2" w:rsidP="004502E2">
          <w:pPr>
            <w:pStyle w:val="Cmsor4"/>
            <w:numPr>
              <w:ilvl w:val="0"/>
              <w:numId w:val="0"/>
            </w:numPr>
            <w:ind w:firstLine="567"/>
          </w:pPr>
          <w:r>
            <w:t>Törekszik az építészeti</w:t>
          </w:r>
          <w:r w:rsidR="00C63CEE" w:rsidRPr="00C63CEE">
            <w:t xml:space="preserve"> problémák megoldásához szükséges </w:t>
          </w:r>
          <w:r>
            <w:t>tervezési, tervezés módszertani</w:t>
          </w:r>
        </w:p>
        <w:p w:rsidR="004502E2" w:rsidRDefault="00C63CEE" w:rsidP="004502E2">
          <w:pPr>
            <w:pStyle w:val="Cmsor4"/>
            <w:numPr>
              <w:ilvl w:val="0"/>
              <w:numId w:val="0"/>
            </w:numPr>
            <w:ind w:firstLine="567"/>
          </w:pPr>
          <w:r w:rsidRPr="00C63CEE">
            <w:t>ismeretek elsajátítására és alkalmazására;</w:t>
          </w:r>
        </w:p>
        <w:p w:rsidR="004502E2" w:rsidRDefault="004502E2" w:rsidP="004502E2">
          <w:pPr>
            <w:pStyle w:val="Cmsor4"/>
            <w:numPr>
              <w:ilvl w:val="0"/>
              <w:numId w:val="0"/>
            </w:numPr>
            <w:ind w:firstLine="567"/>
          </w:pPr>
          <w:r>
            <w:t>T</w:t>
          </w:r>
          <w:r w:rsidR="00C63CEE" w:rsidRPr="00C63CEE">
            <w:t xml:space="preserve">örekszik a pontos és hibamentes </w:t>
          </w:r>
          <w:r>
            <w:t xml:space="preserve">tervezési feladat </w:t>
          </w:r>
          <w:r w:rsidR="00C63CEE" w:rsidRPr="00C63CEE">
            <w:t>megoldásra;</w:t>
          </w:r>
        </w:p>
        <w:p w:rsidR="004502E2" w:rsidRDefault="004502E2" w:rsidP="004502E2">
          <w:pPr>
            <w:pStyle w:val="Cmsor4"/>
            <w:numPr>
              <w:ilvl w:val="0"/>
              <w:numId w:val="0"/>
            </w:numPr>
            <w:ind w:firstLine="567"/>
          </w:pPr>
          <w:r>
            <w:t>T</w:t>
          </w:r>
          <w:r w:rsidR="00C63CEE" w:rsidRPr="00C63CEE">
            <w:t xml:space="preserve">örekszik az esztétikailag igényes, magas minőségű </w:t>
          </w:r>
          <w:r>
            <w:t>tervek és prezentáció</w:t>
          </w:r>
          <w:r w:rsidR="00C63CEE" w:rsidRPr="00C63CEE">
            <w:t xml:space="preserve"> készítésére;</w:t>
          </w:r>
        </w:p>
        <w:p w:rsidR="00E73573" w:rsidRDefault="004502E2" w:rsidP="004502E2">
          <w:pPr>
            <w:pStyle w:val="Cmsor4"/>
            <w:numPr>
              <w:ilvl w:val="0"/>
              <w:numId w:val="0"/>
            </w:numPr>
            <w:ind w:firstLine="567"/>
            <w:rPr>
              <w:rFonts w:eastAsiaTheme="minorHAnsi" w:cstheme="minorHAnsi"/>
            </w:rPr>
          </w:pPr>
          <w:r>
            <w:t>M</w:t>
          </w:r>
          <w:r w:rsidR="00C63CEE" w:rsidRPr="00C63CEE">
            <w:t>unkája során törekszik a</w:t>
          </w:r>
          <w:r>
            <w:t xml:space="preserve"> vonatkozó</w:t>
          </w:r>
          <w:r w:rsidR="00C63CEE" w:rsidRPr="00C63CEE">
            <w:t xml:space="preserve"> jogszabályok és etikai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645CE9" w:rsidRDefault="008655F2" w:rsidP="00645CE9">
          <w:pPr>
            <w:pStyle w:val="Cmsor4"/>
            <w:numPr>
              <w:ilvl w:val="0"/>
              <w:numId w:val="0"/>
            </w:numPr>
            <w:ind w:firstLine="567"/>
          </w:pPr>
          <w:r>
            <w:t>Ö</w:t>
          </w:r>
          <w:r w:rsidR="00C63CEE" w:rsidRPr="00C63CEE">
            <w:t xml:space="preserve">nállóan végzi </w:t>
          </w:r>
          <w:r w:rsidR="00645CE9">
            <w:t>tervezési munkáját, a</w:t>
          </w:r>
          <w:r w:rsidR="00C63CEE" w:rsidRPr="00C63CEE">
            <w:t xml:space="preserve"> problémák végiggondolását és azok megoldását;</w:t>
          </w:r>
          <w:r w:rsidR="00645CE9" w:rsidRPr="00645CE9">
            <w:t xml:space="preserve"> </w:t>
          </w:r>
        </w:p>
        <w:p w:rsidR="00645CE9" w:rsidRDefault="00645CE9" w:rsidP="00645CE9">
          <w:pPr>
            <w:pStyle w:val="Cmsor4"/>
            <w:numPr>
              <w:ilvl w:val="0"/>
              <w:numId w:val="0"/>
            </w:numPr>
            <w:ind w:firstLine="567"/>
          </w:pPr>
          <w:r>
            <w:t>N</w:t>
          </w:r>
          <w:r w:rsidR="00C63CEE" w:rsidRPr="00C63CEE">
            <w:t>yitottan fogadja a megalapozott kritikai észrevételeket;</w:t>
          </w:r>
        </w:p>
        <w:p w:rsidR="00645CE9" w:rsidRDefault="00645CE9" w:rsidP="00645CE9">
          <w:pPr>
            <w:pStyle w:val="Cmsor4"/>
            <w:numPr>
              <w:ilvl w:val="0"/>
              <w:numId w:val="0"/>
            </w:numPr>
            <w:ind w:firstLine="567"/>
          </w:pPr>
          <w:r>
            <w:t>A</w:t>
          </w:r>
          <w:r w:rsidR="00C63CEE" w:rsidRPr="00C63CEE">
            <w:t xml:space="preserve"> fellépő problémákhoz való hozzáállását az együttműködés és az önálló munka helyes </w:t>
          </w:r>
        </w:p>
        <w:p w:rsidR="00645CE9" w:rsidRDefault="00C63CEE" w:rsidP="00645CE9">
          <w:pPr>
            <w:pStyle w:val="Cmsor4"/>
            <w:numPr>
              <w:ilvl w:val="0"/>
              <w:numId w:val="0"/>
            </w:numPr>
            <w:ind w:firstLine="567"/>
          </w:pPr>
          <w:r w:rsidRPr="00C63CEE">
            <w:t>egyensúlya jellemzi;</w:t>
          </w:r>
        </w:p>
        <w:p w:rsidR="00645CE9" w:rsidRDefault="00645CE9" w:rsidP="00645CE9">
          <w:pPr>
            <w:pStyle w:val="Cmsor4"/>
            <w:numPr>
              <w:ilvl w:val="0"/>
              <w:numId w:val="0"/>
            </w:numPr>
            <w:ind w:firstLine="567"/>
          </w:pPr>
          <w:r>
            <w:t>Az elkészített munkájáért</w:t>
          </w:r>
          <w:r w:rsidR="00C63CEE" w:rsidRPr="00C63CEE">
            <w:t xml:space="preserve">, valamint </w:t>
          </w:r>
          <w:r>
            <w:t>a</w:t>
          </w:r>
          <w:r w:rsidR="00C63CEE" w:rsidRPr="00C63CEE">
            <w:t xml:space="preserve"> csoportmunka során létrehozott alkotásokért felelősséget </w:t>
          </w:r>
        </w:p>
        <w:p w:rsidR="00E73573" w:rsidRDefault="00C63CEE" w:rsidP="00645CE9">
          <w:pPr>
            <w:pStyle w:val="Cmsor4"/>
            <w:numPr>
              <w:ilvl w:val="0"/>
              <w:numId w:val="0"/>
            </w:numPr>
            <w:ind w:firstLine="567"/>
            <w:rPr>
              <w:rFonts w:eastAsiaTheme="minorHAnsi" w:cstheme="minorHAnsi"/>
            </w:rPr>
          </w:pPr>
          <w:r w:rsidRPr="00C63CEE">
            <w:t>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645CE9" w:rsidP="00CD3A57">
          <w:pPr>
            <w:pStyle w:val="adat"/>
          </w:pPr>
          <w:r>
            <w:t xml:space="preserve">Tervezési </w:t>
          </w:r>
          <w:r w:rsidR="000D26E8">
            <w:t>gyakorlatok</w:t>
          </w:r>
          <w:r w:rsidRPr="00421657">
            <w:t>,</w:t>
          </w:r>
          <w:r w:rsidRPr="00234057">
            <w:t xml:space="preserve"> </w:t>
          </w:r>
          <w:r w:rsidR="00234057" w:rsidRPr="00234057">
            <w:t xml:space="preserve">kommunikáció </w:t>
          </w:r>
          <w:r>
            <w:t xml:space="preserve">a </w:t>
          </w:r>
          <w:r w:rsidR="000D26E8">
            <w:t>(</w:t>
          </w:r>
          <w:r>
            <w:t>vázlat</w:t>
          </w:r>
          <w:r w:rsidR="000D26E8">
            <w:t>)</w:t>
          </w:r>
          <w:r>
            <w:t>tervek prezentációja</w:t>
          </w:r>
          <w:r w:rsidR="00234057" w:rsidRPr="00234057">
            <w:t xml:space="preserve"> szóban, </w:t>
          </w:r>
          <w:r w:rsidR="000D26E8">
            <w:t>különböző rajzi</w:t>
          </w:r>
          <w:r w:rsidR="00234057" w:rsidRPr="00234057">
            <w:t xml:space="preserve"> es</w:t>
          </w:r>
          <w:r w:rsidR="00234057" w:rsidRPr="00234057">
            <w:t>z</w:t>
          </w:r>
          <w:r w:rsidR="00234057" w:rsidRPr="00234057">
            <w:t>közök és technikák használata</w:t>
          </w:r>
          <w:r w:rsidR="000D26E8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872296" w:rsidRPr="0098383B" w:rsidRDefault="00645CE9" w:rsidP="00645CE9">
          <w:pPr>
            <w:ind w:left="426"/>
          </w:pPr>
          <w:r w:rsidRPr="00C31B4C">
            <w:rPr>
              <w:rFonts w:ascii="Segoe UI" w:hAnsi="Segoe UI" w:cs="Segoe UI"/>
            </w:rPr>
            <w:t>Kortárs építészeti hazai és nemzetközi, nyomtatott és elektronikus szakirodalom, folyóiratok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:showingPlcHdr/>
      </w:sdtPr>
      <w:sdtEndPr/>
      <w:sdtContent>
        <w:p w:rsidR="00872296" w:rsidRPr="00872296" w:rsidRDefault="00645CE9" w:rsidP="00B41C3B">
          <w:pPr>
            <w:pStyle w:val="adat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:showingPlcHdr/>
      </w:sdtPr>
      <w:sdtEndPr/>
      <w:sdtContent>
        <w:p w:rsidR="00F80430" w:rsidRDefault="00645CE9" w:rsidP="00872296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9C6FB5" w:rsidRPr="009C6FB5" w:rsidRDefault="008B27BE" w:rsidP="009C6FB5">
          <w:pPr>
            <w:pStyle w:val="Cmsor3"/>
          </w:pPr>
          <w:r>
            <w:t xml:space="preserve">A </w:t>
          </w:r>
          <w:r w:rsidR="009C6FB5" w:rsidRPr="009C6FB5">
            <w:t>gyakorlaton való részvétel kötelező. A megengedett hiányzások számát a hatályos Tanulmányi- és Vizsgaszabályzat írja elő. A teljesítményértékelések alapját a gyakorla</w:t>
          </w:r>
          <w:r>
            <w:t>tokon elhangzottak ala</w:t>
          </w:r>
          <w:r>
            <w:t>p</w:t>
          </w:r>
          <w:r>
            <w:t>ján létrehozott építészeti terv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</w:t>
          </w:r>
          <w:r w:rsidRPr="009C6FB5">
            <w:t>a</w:t>
          </w:r>
          <w:r w:rsidRPr="009C6FB5">
            <w:t>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EC509A" w:rsidRPr="00261FF6" w:rsidRDefault="00447B09" w:rsidP="00ED263D">
          <w:pPr>
            <w:pStyle w:val="Cmsor4"/>
            <w:numPr>
              <w:ilvl w:val="0"/>
              <w:numId w:val="0"/>
            </w:numPr>
            <w:ind w:left="709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: a tantárgy </w:t>
          </w:r>
          <w:r w:rsidR="008B27BE">
            <w:t xml:space="preserve">jellegéből adódóan nincs félévközi zárthelyi dolgozat. A hallgatóknak a félév során </w:t>
          </w:r>
          <w:r w:rsidR="00ED263D">
            <w:t>terveik</w:t>
          </w:r>
          <w:r w:rsidR="008B27BE">
            <w:t xml:space="preserve"> bemutatást kell szóban prezentálni.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ED263D" w:rsidRPr="007666E7" w:rsidRDefault="00447B09" w:rsidP="00ED263D">
          <w:pPr>
            <w:ind w:left="709"/>
            <w:rPr>
              <w:rFonts w:ascii="Segoe UI" w:hAnsi="Segoe UI" w:cs="Segoe UI"/>
              <w:snapToGrid w:val="0"/>
            </w:rPr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</w:t>
          </w:r>
          <w:r w:rsidR="00686448">
            <w:t xml:space="preserve">: </w:t>
          </w:r>
          <w:r w:rsidR="00ED263D" w:rsidRPr="007666E7">
            <w:rPr>
              <w:rFonts w:ascii="Segoe UI" w:hAnsi="Segoe UI" w:cs="Segoe UI"/>
              <w:snapToGrid w:val="0"/>
            </w:rPr>
            <w:t xml:space="preserve">A gyakorlati jegy megállapításakor a féléves munkát, </w:t>
          </w:r>
          <w:r w:rsidR="00ED263D" w:rsidRPr="007666E7">
            <w:rPr>
              <w:rFonts w:ascii="Segoe UI" w:hAnsi="Segoe UI" w:cs="Segoe UI"/>
              <w:b/>
              <w:snapToGrid w:val="0"/>
            </w:rPr>
            <w:t xml:space="preserve">a félév közi tervek </w:t>
          </w:r>
          <w:r w:rsidR="00ED263D" w:rsidRPr="007666E7">
            <w:rPr>
              <w:rFonts w:ascii="Segoe UI" w:hAnsi="Segoe UI" w:cs="Segoe UI"/>
              <w:snapToGrid w:val="0"/>
            </w:rPr>
            <w:t xml:space="preserve">minősítését veszik a műteremben oktatók figyelembe. </w:t>
          </w:r>
        </w:p>
        <w:p w:rsidR="00261FF6" w:rsidRPr="00330053" w:rsidRDefault="00ED263D" w:rsidP="001800F7">
          <w:pPr>
            <w:ind w:left="709"/>
          </w:pPr>
          <w:r w:rsidRPr="007666E7">
            <w:rPr>
              <w:rFonts w:ascii="Segoe UI" w:hAnsi="Segoe UI" w:cs="Segoe UI"/>
              <w:snapToGrid w:val="0"/>
            </w:rPr>
            <w:t xml:space="preserve">A félév végi osztályzat nem az elért eredmények matematikai átlaga! </w:t>
          </w:r>
          <w:r w:rsidRPr="007666E7">
            <w:rPr>
              <w:rFonts w:ascii="Segoe UI" w:hAnsi="Segoe UI" w:cs="Segoe UI"/>
            </w:rPr>
            <w:t>A végleges jegy a félév végi, az évfolyam egészét áttekintő osztályozó konferencián kerül megállapításra!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8632C4">
            <w:t xml:space="preserve">a szorgalmi időszakban végzett </w:t>
          </w:r>
          <w:r w:rsidR="008B27BE">
            <w:t>egyenletes munkavégzés, a terv</w:t>
          </w:r>
          <w:r w:rsidR="001800F7">
            <w:t>ek</w:t>
          </w:r>
          <w:r w:rsidR="008B27BE">
            <w:t xml:space="preserve"> f</w:t>
          </w:r>
          <w:r w:rsidR="008B27BE">
            <w:t>o</w:t>
          </w:r>
          <w:r w:rsidR="008B27BE">
            <w:t>lyamatos fejlesztése, a prezentációk teljesítése;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="001800F7">
            <w:t xml:space="preserve">félévközi </w:t>
          </w:r>
          <w:r w:rsidR="00D2145B">
            <w:t>tervek minősítése nem jeggyel, pontszámmal történik, a bemutatás kötelező</w:t>
          </w:r>
          <w:r>
            <w:t>:</w:t>
          </w:r>
        </w:p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</w:t>
          </w:r>
          <w:r w:rsidR="00D2145B">
            <w:rPr>
              <w:iCs/>
            </w:rPr>
            <w:t>teljesítményből, a beadott terv</w:t>
          </w:r>
          <w:r w:rsidR="004175ED">
            <w:rPr>
              <w:iCs/>
            </w:rPr>
            <w:t>ek</w:t>
          </w:r>
          <w:r w:rsidR="00D2145B">
            <w:rPr>
              <w:iCs/>
            </w:rPr>
            <w:t xml:space="preserve"> értékéből áll össze egy, az ö</w:t>
          </w:r>
          <w:r w:rsidR="00D2145B">
            <w:rPr>
              <w:iCs/>
            </w:rPr>
            <w:t>s</w:t>
          </w:r>
          <w:r w:rsidR="00D2145B">
            <w:rPr>
              <w:iCs/>
            </w:rPr>
            <w:t>szes oktató részvételével tartott konferencián;</w:t>
          </w:r>
          <w:r w:rsidRPr="008632C4">
            <w:rPr>
              <w:iCs/>
            </w:rPr>
            <w:t>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8F6DE7">
                <w:pPr>
                  <w:pStyle w:val="adatB"/>
                </w:pPr>
                <w:r>
                  <w:t>félév</w:t>
                </w:r>
                <w:r w:rsidR="008F6DE7">
                  <w:t>végi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"/>
                  <w:jc w:val="center"/>
                </w:pP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"/>
                  <w:jc w:val="center"/>
                </w:pP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7972DB">
                <w:pPr>
                  <w:pStyle w:val="adat"/>
                  <w:jc w:val="center"/>
                </w:pP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7972DB">
                <w:pPr>
                  <w:pStyle w:val="adat"/>
                  <w:jc w:val="center"/>
                </w:pP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A672C2" w:rsidRPr="00A672C2" w:rsidRDefault="00A672C2" w:rsidP="000A082A">
          <w:pPr>
            <w:pStyle w:val="Cmsor3"/>
            <w:numPr>
              <w:ilvl w:val="0"/>
              <w:numId w:val="0"/>
            </w:numPr>
            <w:ind w:left="709" w:hanging="142"/>
          </w:pPr>
          <w:r w:rsidRPr="00A672C2">
            <w:t xml:space="preserve">Az egyes félévközi </w:t>
          </w:r>
          <w:r w:rsidR="005065E6">
            <w:t>tervek 1 héten belül pótolhatók</w:t>
          </w:r>
          <w:r w:rsidRPr="00A672C2">
            <w:t xml:space="preserve">. </w:t>
          </w:r>
        </w:p>
        <w:p w:rsidR="002F23CE" w:rsidRPr="005065E6" w:rsidRDefault="005065E6" w:rsidP="000A082A">
          <w:pPr>
            <w:pStyle w:val="Cmsor3"/>
            <w:numPr>
              <w:ilvl w:val="0"/>
              <w:numId w:val="0"/>
            </w:numPr>
            <w:ind w:firstLine="567"/>
            <w:rPr>
              <w:rFonts w:eastAsiaTheme="minorHAnsi"/>
              <w:iCs/>
            </w:rPr>
          </w:pPr>
          <w:r>
            <w:t>A véglegesen beadott terv nem pótolható, nem javítható.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8B27BE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8B27BE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8B27BE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8E6E8B" w:rsidP="004175ED">
            <w:pPr>
              <w:pStyle w:val="adat"/>
              <w:jc w:val="center"/>
            </w:pPr>
            <w:r w:rsidRPr="005309BC">
              <w:t>1</w:t>
            </w:r>
            <w:r w:rsidR="004175ED">
              <w:t>2</w:t>
            </w:r>
            <w:r w:rsidRPr="005309BC">
              <w:t>×</w:t>
            </w:r>
            <w:r w:rsidR="004175ED">
              <w:t>6</w:t>
            </w:r>
            <w:r w:rsidRPr="005309BC">
              <w:t>=</w:t>
            </w:r>
            <w:r w:rsidR="004175ED">
              <w:t>72</w:t>
            </w:r>
          </w:p>
        </w:tc>
      </w:tr>
      <w:tr w:rsidR="00F6675C" w:rsidRPr="00F6675C" w:rsidTr="008B27BE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8F6DE7">
            <w:pPr>
              <w:pStyle w:val="adat"/>
            </w:pPr>
            <w:r w:rsidRPr="00F6675C">
              <w:t xml:space="preserve">felkészülés </w:t>
            </w:r>
            <w:r w:rsidR="008F6DE7">
              <w:t>a tanórákra, prezentációkra</w:t>
            </w:r>
          </w:p>
        </w:tc>
        <w:tc>
          <w:tcPr>
            <w:tcW w:w="3402" w:type="dxa"/>
            <w:vAlign w:val="center"/>
          </w:tcPr>
          <w:p w:rsidR="00F6675C" w:rsidRPr="00F6675C" w:rsidRDefault="004175ED" w:rsidP="00F6675C">
            <w:pPr>
              <w:pStyle w:val="adat"/>
              <w:jc w:val="center"/>
            </w:pPr>
            <w:r>
              <w:t>36</w:t>
            </w:r>
          </w:p>
        </w:tc>
      </w:tr>
      <w:tr w:rsidR="00F6675C" w:rsidRPr="00F6675C" w:rsidTr="008B27BE">
        <w:trPr>
          <w:cantSplit/>
        </w:trPr>
        <w:tc>
          <w:tcPr>
            <w:tcW w:w="6804" w:type="dxa"/>
            <w:vAlign w:val="center"/>
          </w:tcPr>
          <w:p w:rsidR="00F6675C" w:rsidRPr="00F6675C" w:rsidRDefault="008F6DE7" w:rsidP="004175ED">
            <w:pPr>
              <w:pStyle w:val="adat"/>
            </w:pPr>
            <w:r>
              <w:t>félév</w:t>
            </w:r>
            <w:r w:rsidR="004175ED">
              <w:t xml:space="preserve"> közi és féléves</w:t>
            </w:r>
            <w:r>
              <w:t xml:space="preserve"> terv</w:t>
            </w:r>
            <w:r w:rsidR="00F6675C"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4175ED" w:rsidP="00F6675C">
            <w:pPr>
              <w:pStyle w:val="adat"/>
              <w:jc w:val="center"/>
            </w:pPr>
            <w:r>
              <w:t>72</w:t>
            </w:r>
          </w:p>
        </w:tc>
      </w:tr>
      <w:tr w:rsidR="00F6675C" w:rsidRPr="00F6675C" w:rsidTr="008B27BE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8B27BE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F6675C">
            <w:pPr>
              <w:pStyle w:val="adatB"/>
              <w:jc w:val="center"/>
            </w:pPr>
            <w:r w:rsidRPr="00F6675C">
              <w:t xml:space="preserve">∑ </w:t>
            </w:r>
            <w:r w:rsidR="004175ED">
              <w:t>18</w:t>
            </w:r>
            <w:r w:rsidR="008F6DE7">
              <w:t>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0F" w:rsidRDefault="0079670F" w:rsidP="00492416">
      <w:pPr>
        <w:spacing w:after="0"/>
      </w:pPr>
      <w:r>
        <w:separator/>
      </w:r>
    </w:p>
  </w:endnote>
  <w:endnote w:type="continuationSeparator" w:id="0">
    <w:p w:rsidR="0079670F" w:rsidRDefault="0079670F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4981"/>
      <w:docPartObj>
        <w:docPartGallery w:val="Page Numbers (Bottom of Page)"/>
        <w:docPartUnique/>
      </w:docPartObj>
    </w:sdtPr>
    <w:sdtEndPr/>
    <w:sdtContent>
      <w:p w:rsidR="008B27BE" w:rsidRPr="00492416" w:rsidRDefault="00716491" w:rsidP="00492416">
        <w:pPr>
          <w:pStyle w:val="ll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0F" w:rsidRDefault="0079670F" w:rsidP="00492416">
      <w:pPr>
        <w:spacing w:after="0"/>
      </w:pPr>
      <w:r>
        <w:separator/>
      </w:r>
    </w:p>
  </w:footnote>
  <w:footnote w:type="continuationSeparator" w:id="0">
    <w:p w:rsidR="0079670F" w:rsidRDefault="0079670F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6A47FC1"/>
    <w:multiLevelType w:val="hybridMultilevel"/>
    <w:tmpl w:val="EC18DCAC"/>
    <w:lvl w:ilvl="0" w:tplc="33C80F68">
      <w:start w:val="3"/>
      <w:numFmt w:val="decimal"/>
      <w:lvlText w:val="%1."/>
      <w:lvlJc w:val="left"/>
      <w:pPr>
        <w:ind w:left="700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EB29E30">
      <w:start w:val="1"/>
      <w:numFmt w:val="lowerLetter"/>
      <w:lvlText w:val="%2."/>
      <w:lvlJc w:val="left"/>
      <w:pPr>
        <w:ind w:left="1401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413874E8">
      <w:start w:val="1"/>
      <w:numFmt w:val="bullet"/>
      <w:lvlText w:val="•"/>
      <w:lvlJc w:val="left"/>
      <w:pPr>
        <w:ind w:left="2386" w:hanging="567"/>
      </w:pPr>
      <w:rPr>
        <w:rFonts w:hint="default"/>
      </w:rPr>
    </w:lvl>
    <w:lvl w:ilvl="3" w:tplc="8B20EB14">
      <w:start w:val="1"/>
      <w:numFmt w:val="bullet"/>
      <w:lvlText w:val="•"/>
      <w:lvlJc w:val="left"/>
      <w:pPr>
        <w:ind w:left="3371" w:hanging="567"/>
      </w:pPr>
      <w:rPr>
        <w:rFonts w:hint="default"/>
      </w:rPr>
    </w:lvl>
    <w:lvl w:ilvl="4" w:tplc="21A406C8">
      <w:start w:val="1"/>
      <w:numFmt w:val="bullet"/>
      <w:lvlText w:val="•"/>
      <w:lvlJc w:val="left"/>
      <w:pPr>
        <w:ind w:left="4357" w:hanging="567"/>
      </w:pPr>
      <w:rPr>
        <w:rFonts w:hint="default"/>
      </w:rPr>
    </w:lvl>
    <w:lvl w:ilvl="5" w:tplc="82F2FDD2">
      <w:start w:val="1"/>
      <w:numFmt w:val="bullet"/>
      <w:lvlText w:val="•"/>
      <w:lvlJc w:val="left"/>
      <w:pPr>
        <w:ind w:left="5342" w:hanging="567"/>
      </w:pPr>
      <w:rPr>
        <w:rFonts w:hint="default"/>
      </w:rPr>
    </w:lvl>
    <w:lvl w:ilvl="6" w:tplc="2A1A8A66">
      <w:start w:val="1"/>
      <w:numFmt w:val="bullet"/>
      <w:lvlText w:val="•"/>
      <w:lvlJc w:val="left"/>
      <w:pPr>
        <w:ind w:left="6327" w:hanging="567"/>
      </w:pPr>
      <w:rPr>
        <w:rFonts w:hint="default"/>
      </w:rPr>
    </w:lvl>
    <w:lvl w:ilvl="7" w:tplc="153619EA">
      <w:start w:val="1"/>
      <w:numFmt w:val="bullet"/>
      <w:lvlText w:val="•"/>
      <w:lvlJc w:val="left"/>
      <w:pPr>
        <w:ind w:left="7312" w:hanging="567"/>
      </w:pPr>
      <w:rPr>
        <w:rFonts w:hint="default"/>
      </w:rPr>
    </w:lvl>
    <w:lvl w:ilvl="8" w:tplc="6438207C">
      <w:start w:val="1"/>
      <w:numFmt w:val="bullet"/>
      <w:lvlText w:val="•"/>
      <w:lvlJc w:val="left"/>
      <w:pPr>
        <w:ind w:left="8298" w:hanging="567"/>
      </w:pPr>
      <w:rPr>
        <w:rFonts w:hint="default"/>
      </w:rPr>
    </w:lvl>
  </w:abstractNum>
  <w:abstractNum w:abstractNumId="18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6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2"/>
  </w:num>
  <w:num w:numId="20">
    <w:abstractNumId w:val="6"/>
  </w:num>
  <w:num w:numId="21">
    <w:abstractNumId w:val="3"/>
  </w:num>
  <w:num w:numId="22">
    <w:abstractNumId w:val="25"/>
  </w:num>
  <w:num w:numId="23">
    <w:abstractNumId w:val="35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8"/>
  </w:num>
  <w:num w:numId="33">
    <w:abstractNumId w:val="28"/>
  </w:num>
  <w:num w:numId="34">
    <w:abstractNumId w:val="34"/>
  </w:num>
  <w:num w:numId="35">
    <w:abstractNumId w:val="18"/>
  </w:num>
  <w:num w:numId="36">
    <w:abstractNumId w:val="33"/>
  </w:num>
  <w:num w:numId="37">
    <w:abstractNumId w:val="9"/>
  </w:num>
  <w:num w:numId="38">
    <w:abstractNumId w:val="26"/>
  </w:num>
  <w:num w:numId="39">
    <w:abstractNumId w:val="3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enforcement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082A"/>
    <w:rsid w:val="000A380F"/>
    <w:rsid w:val="000A4209"/>
    <w:rsid w:val="000B1347"/>
    <w:rsid w:val="000B1DFF"/>
    <w:rsid w:val="000B2A58"/>
    <w:rsid w:val="000C01A4"/>
    <w:rsid w:val="000C7717"/>
    <w:rsid w:val="000D01B8"/>
    <w:rsid w:val="000D26E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800F7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37E7C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DF1"/>
    <w:rsid w:val="00295F7A"/>
    <w:rsid w:val="002C613B"/>
    <w:rsid w:val="002C6D7E"/>
    <w:rsid w:val="002E22A3"/>
    <w:rsid w:val="002F23CE"/>
    <w:rsid w:val="002F47B8"/>
    <w:rsid w:val="0030449C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E758C"/>
    <w:rsid w:val="003F42B7"/>
    <w:rsid w:val="004020CF"/>
    <w:rsid w:val="00402A80"/>
    <w:rsid w:val="00412111"/>
    <w:rsid w:val="004175ED"/>
    <w:rsid w:val="00421657"/>
    <w:rsid w:val="00424163"/>
    <w:rsid w:val="00437EA0"/>
    <w:rsid w:val="0044049C"/>
    <w:rsid w:val="00447B09"/>
    <w:rsid w:val="004502E2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50AA"/>
    <w:rsid w:val="004B6796"/>
    <w:rsid w:val="004C0CAC"/>
    <w:rsid w:val="004C2D6E"/>
    <w:rsid w:val="004C59FA"/>
    <w:rsid w:val="004F0A51"/>
    <w:rsid w:val="004F5BF5"/>
    <w:rsid w:val="005065E6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BC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03DE2"/>
    <w:rsid w:val="00613FEB"/>
    <w:rsid w:val="00625F6B"/>
    <w:rsid w:val="00641A1C"/>
    <w:rsid w:val="00641A4B"/>
    <w:rsid w:val="00645CE9"/>
    <w:rsid w:val="00650614"/>
    <w:rsid w:val="00653F0A"/>
    <w:rsid w:val="00656112"/>
    <w:rsid w:val="00664534"/>
    <w:rsid w:val="00686448"/>
    <w:rsid w:val="0069108A"/>
    <w:rsid w:val="00693CDB"/>
    <w:rsid w:val="00693D5A"/>
    <w:rsid w:val="006A0C4C"/>
    <w:rsid w:val="006B1D96"/>
    <w:rsid w:val="006B6345"/>
    <w:rsid w:val="006D242D"/>
    <w:rsid w:val="006D34EA"/>
    <w:rsid w:val="006D3FCE"/>
    <w:rsid w:val="006E005E"/>
    <w:rsid w:val="006E12DB"/>
    <w:rsid w:val="006F38EE"/>
    <w:rsid w:val="006F4FB7"/>
    <w:rsid w:val="006F54E5"/>
    <w:rsid w:val="006F709C"/>
    <w:rsid w:val="006F78AD"/>
    <w:rsid w:val="00714FCF"/>
    <w:rsid w:val="00716491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670F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655F2"/>
    <w:rsid w:val="00872296"/>
    <w:rsid w:val="00885AD8"/>
    <w:rsid w:val="008B27BE"/>
    <w:rsid w:val="008B7B2B"/>
    <w:rsid w:val="008C0476"/>
    <w:rsid w:val="008E6E8B"/>
    <w:rsid w:val="008F6DE7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C7260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4F42"/>
    <w:rsid w:val="00B56D77"/>
    <w:rsid w:val="00B60077"/>
    <w:rsid w:val="00B61CE8"/>
    <w:rsid w:val="00B63B60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228FA"/>
    <w:rsid w:val="00C24288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2145B"/>
    <w:rsid w:val="00D367E0"/>
    <w:rsid w:val="00D42996"/>
    <w:rsid w:val="00D531FA"/>
    <w:rsid w:val="00D53C07"/>
    <w:rsid w:val="00D5447D"/>
    <w:rsid w:val="00D55C6C"/>
    <w:rsid w:val="00D6405A"/>
    <w:rsid w:val="00D80DB4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008C"/>
    <w:rsid w:val="00E511F0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509A"/>
    <w:rsid w:val="00ED263D"/>
    <w:rsid w:val="00EF257C"/>
    <w:rsid w:val="00EF3833"/>
    <w:rsid w:val="00EF6BD6"/>
    <w:rsid w:val="00F10260"/>
    <w:rsid w:val="00F13885"/>
    <w:rsid w:val="00F34A7F"/>
    <w:rsid w:val="00F34EA0"/>
    <w:rsid w:val="00F36F0F"/>
    <w:rsid w:val="00F40687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adatlapszamozottsor">
    <w:name w:val="_adatlap_szamozott_sor"/>
    <w:autoRedefine/>
    <w:uiPriority w:val="1"/>
    <w:qFormat/>
    <w:rsid w:val="00237E7C"/>
    <w:pPr>
      <w:widowControl w:val="0"/>
      <w:spacing w:after="0" w:line="240" w:lineRule="auto"/>
      <w:ind w:left="425"/>
      <w:jc w:val="both"/>
    </w:pPr>
    <w:rPr>
      <w:rFonts w:ascii="Segoe UI" w:eastAsia="Calibri" w:hAnsi="Segoe UI" w:cs="Segoe UI"/>
      <w:spacing w:val="-1"/>
    </w:rPr>
  </w:style>
  <w:style w:type="character" w:styleId="Kiemels2">
    <w:name w:val="Strong"/>
    <w:basedOn w:val="Bekezdsalapbettpusa"/>
    <w:uiPriority w:val="22"/>
    <w:qFormat/>
    <w:rsid w:val="00D80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adatlapszamozottsor">
    <w:name w:val="_adatlap_szamozott_sor"/>
    <w:autoRedefine/>
    <w:uiPriority w:val="1"/>
    <w:qFormat/>
    <w:rsid w:val="00237E7C"/>
    <w:pPr>
      <w:widowControl w:val="0"/>
      <w:spacing w:after="0" w:line="240" w:lineRule="auto"/>
      <w:ind w:left="425"/>
      <w:jc w:val="both"/>
    </w:pPr>
    <w:rPr>
      <w:rFonts w:ascii="Segoe UI" w:eastAsia="Calibri" w:hAnsi="Segoe UI" w:cs="Segoe UI"/>
      <w:spacing w:val="-1"/>
    </w:rPr>
  </w:style>
  <w:style w:type="character" w:styleId="Kiemels2">
    <w:name w:val="Strong"/>
    <w:basedOn w:val="Bekezdsalapbettpusa"/>
    <w:uiPriority w:val="22"/>
    <w:qFormat/>
    <w:rsid w:val="00D80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14050D"/>
    <w:rsid w:val="00172FB2"/>
    <w:rsid w:val="002A10FC"/>
    <w:rsid w:val="0033077A"/>
    <w:rsid w:val="004432A1"/>
    <w:rsid w:val="004D1D97"/>
    <w:rsid w:val="0062074E"/>
    <w:rsid w:val="006778BC"/>
    <w:rsid w:val="006C7FC6"/>
    <w:rsid w:val="006F43F3"/>
    <w:rsid w:val="0073742A"/>
    <w:rsid w:val="00782458"/>
    <w:rsid w:val="007C1FDC"/>
    <w:rsid w:val="00856078"/>
    <w:rsid w:val="00860DA6"/>
    <w:rsid w:val="008A0B5E"/>
    <w:rsid w:val="0096674B"/>
    <w:rsid w:val="00982473"/>
    <w:rsid w:val="00A13572"/>
    <w:rsid w:val="00A6731A"/>
    <w:rsid w:val="00AF7BEC"/>
    <w:rsid w:val="00BE0A3B"/>
    <w:rsid w:val="00C214FE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5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C7FC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A524-FDD5-4E9E-B1A4-FAAEAB5A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Dankó Zsófia</cp:lastModifiedBy>
  <cp:revision>2</cp:revision>
  <cp:lastPrinted>2016-04-18T11:21:00Z</cp:lastPrinted>
  <dcterms:created xsi:type="dcterms:W3CDTF">2018-05-28T06:55:00Z</dcterms:created>
  <dcterms:modified xsi:type="dcterms:W3CDTF">2018-05-28T06:55:00Z</dcterms:modified>
</cp:coreProperties>
</file>