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22EA01F0" w14:textId="77777777" w:rsidTr="00821656">
        <w:tc>
          <w:tcPr>
            <w:tcW w:w="1418" w:type="dxa"/>
          </w:tcPr>
          <w:p w14:paraId="23F2565E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5456341" wp14:editId="51FD58E1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2E80754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A6DD751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065920EB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4508AD9" w14:textId="77777777" w:rsidR="00F80430" w:rsidRDefault="00F80430" w:rsidP="00F80430">
      <w:pPr>
        <w:pStyle w:val="adat"/>
      </w:pPr>
    </w:p>
    <w:p w14:paraId="40EB7881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47AC641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151479D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4D92F8DC" w14:textId="69612EC2" w:rsidR="00A91CB2" w:rsidRPr="008B7B2B" w:rsidRDefault="00CC3D3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0940C3">
            <w:t>Lakóépülettervezés</w:t>
          </w:r>
          <w:r w:rsidR="00424DFD">
            <w:t xml:space="preserve"> 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Content>
          <w:r w:rsidR="007E1E21" w:rsidRPr="007E1E21">
            <w:t>Residental Building Design 1</w:t>
          </w:r>
        </w:sdtContent>
      </w:sdt>
    </w:p>
    <w:p w14:paraId="1A61DBE7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373DE770" w14:textId="598E6B5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940C3">
            <w:rPr>
              <w:rStyle w:val="adatC"/>
            </w:rPr>
            <w:t>LA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0940C3">
            <w:rPr>
              <w:rStyle w:val="adatC"/>
            </w:rPr>
            <w:t>A201</w:t>
          </w:r>
        </w:sdtContent>
      </w:sdt>
    </w:p>
    <w:p w14:paraId="5CE48835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464A2EE6" w14:textId="77777777" w:rsidR="0019682E" w:rsidRPr="00664534" w:rsidRDefault="00CC3D3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26F5F8A2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69843F76" w14:textId="77777777" w:rsidTr="0013373D">
        <w:tc>
          <w:tcPr>
            <w:tcW w:w="3398" w:type="dxa"/>
            <w:vAlign w:val="center"/>
          </w:tcPr>
          <w:p w14:paraId="455038D7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1A16FB7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194790A1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12A2CCD9" w14:textId="77777777" w:rsidTr="0013373D">
        <w:tc>
          <w:tcPr>
            <w:tcW w:w="3398" w:type="dxa"/>
            <w:vAlign w:val="center"/>
          </w:tcPr>
          <w:p w14:paraId="11837CF1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7C5CF2AD" w14:textId="77777777" w:rsidR="00C621EB" w:rsidRPr="00F67750" w:rsidRDefault="00CC3D3C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24DFD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4D6E1D8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262B11F0" w14:textId="77777777" w:rsidTr="0013373D">
        <w:tc>
          <w:tcPr>
            <w:tcW w:w="3398" w:type="dxa"/>
            <w:vAlign w:val="center"/>
          </w:tcPr>
          <w:p w14:paraId="0A996F36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3B4C1DF2" w14:textId="77777777" w:rsidR="00C621EB" w:rsidRPr="0023236F" w:rsidRDefault="00CC3D3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24DFD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22590A6" w14:textId="77777777" w:rsidR="00C621EB" w:rsidRPr="00F67750" w:rsidRDefault="00CC3D3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424DFD">
                  <w:t>–</w:t>
                </w:r>
              </w:sdtContent>
            </w:sdt>
          </w:p>
        </w:tc>
      </w:tr>
      <w:tr w:rsidR="00C621EB" w:rsidRPr="004543C3" w14:paraId="1E50487C" w14:textId="77777777" w:rsidTr="0013373D">
        <w:tc>
          <w:tcPr>
            <w:tcW w:w="3398" w:type="dxa"/>
            <w:vAlign w:val="center"/>
          </w:tcPr>
          <w:p w14:paraId="5D5BF1BD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2B55B96D" w14:textId="77777777" w:rsidR="00C621EB" w:rsidRPr="0023236F" w:rsidRDefault="00CC3D3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2B7554E" w14:textId="77777777" w:rsidR="00C621EB" w:rsidRPr="0023236F" w:rsidRDefault="00CC3D3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8F98AE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685268D4" w14:textId="2137863E" w:rsidR="00CC58FA" w:rsidRPr="005F5C78" w:rsidRDefault="00CC3D3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33E52">
            <w:t>vizsga érdemjegy (v)</w:t>
          </w:r>
        </w:sdtContent>
      </w:sdt>
    </w:p>
    <w:p w14:paraId="3C8C6D99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72556597" w14:textId="77777777" w:rsidR="00CC58FA" w:rsidRPr="008B7B2B" w:rsidRDefault="00CC3D3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424DFD">
            <w:t>2</w:t>
          </w:r>
        </w:sdtContent>
      </w:sdt>
    </w:p>
    <w:p w14:paraId="512737FB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FD5D4D2" w14:textId="77777777" w:rsidTr="004C0CAC">
        <w:tc>
          <w:tcPr>
            <w:tcW w:w="2126" w:type="dxa"/>
            <w:vAlign w:val="center"/>
          </w:tcPr>
          <w:p w14:paraId="689B8833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31C4FB92" w14:textId="71ECCEB2" w:rsidR="00A06CB9" w:rsidRPr="00DF7855" w:rsidRDefault="00CC3D3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E9585A" w:rsidRPr="00DF7855">
                  <w:t>Sugár Péter</w:t>
                </w:r>
                <w:r w:rsidR="00424DFD" w:rsidRPr="00DF7855">
                  <w:t xml:space="preserve"> DLA</w:t>
                </w:r>
                <w:r w:rsidR="00DF7855">
                  <w:t xml:space="preserve"> habil</w:t>
                </w:r>
              </w:sdtContent>
            </w:sdt>
          </w:p>
          <w:p w14:paraId="6CF3F138" w14:textId="77777777" w:rsidR="00A06CB9" w:rsidRPr="00DF7855" w:rsidRDefault="00CC3D3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 w:rsidRPr="00DF7855">
                  <w:t>egyetemi docens</w:t>
                </w:r>
              </w:sdtContent>
            </w:sdt>
          </w:p>
          <w:p w14:paraId="6579E1BC" w14:textId="1F12DEFE" w:rsidR="00A06CB9" w:rsidRPr="00A06CB9" w:rsidRDefault="007E1E21" w:rsidP="007E1E2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Content>
                <w:r w:rsidRPr="007E1E21">
                  <w:t>petersugar0@gmail.com</w:t>
                </w:r>
              </w:sdtContent>
            </w:sdt>
          </w:p>
        </w:tc>
      </w:tr>
      <w:tr w:rsidR="00A06CB9" w:rsidRPr="004543C3" w14:paraId="2A005323" w14:textId="77777777" w:rsidTr="004C0CAC">
        <w:tc>
          <w:tcPr>
            <w:tcW w:w="2126" w:type="dxa"/>
            <w:vAlign w:val="center"/>
          </w:tcPr>
          <w:p w14:paraId="195248DE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4C2388E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228FAB1E" w14:textId="77777777" w:rsidTr="004C0CAC">
        <w:tc>
          <w:tcPr>
            <w:tcW w:w="2126" w:type="dxa"/>
            <w:vAlign w:val="center"/>
          </w:tcPr>
          <w:p w14:paraId="69823E5A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449EFE54" w14:textId="77777777" w:rsidR="00A06CB9" w:rsidRPr="004543C3" w:rsidRDefault="00A06CB9" w:rsidP="00A3270B">
            <w:pPr>
              <w:jc w:val="center"/>
            </w:pPr>
          </w:p>
        </w:tc>
      </w:tr>
    </w:tbl>
    <w:p w14:paraId="7CA46620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  <w:bookmarkStart w:id="0" w:name="_GoBack"/>
      <w:bookmarkEnd w:id="0"/>
    </w:p>
    <w:p w14:paraId="49EEDDB9" w14:textId="55D78692" w:rsidR="00A03517" w:rsidRPr="004543C3" w:rsidRDefault="00CC3D3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0940C3">
            <w:t>Lakóépülettervezési</w:t>
          </w:r>
          <w:r w:rsidR="003162F3">
            <w:t xml:space="preserve"> Tanszék</w:t>
          </w:r>
        </w:sdtContent>
      </w:sdt>
    </w:p>
    <w:p w14:paraId="6BBCE509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48AB7A83" w14:textId="0609FE31" w:rsidR="001F46EB" w:rsidRPr="0098383B" w:rsidRDefault="000940C3" w:rsidP="003162F3">
          <w:pPr>
            <w:pStyle w:val="adat"/>
            <w:ind w:left="0" w:firstLine="708"/>
          </w:pPr>
          <w:r w:rsidRPr="000940C3">
            <w:t>http://la1-lako.blogspot.hu/</w:t>
          </w:r>
        </w:p>
      </w:sdtContent>
    </w:sdt>
    <w:p w14:paraId="7587D152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76763FE8" w14:textId="229A419C" w:rsidR="00C85732" w:rsidRPr="00F67750" w:rsidRDefault="00CC3D3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FD1160">
            <w:t>magyar és angol</w:t>
          </w:r>
        </w:sdtContent>
      </w:sdt>
    </w:p>
    <w:p w14:paraId="317E90B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5F82391B" w14:textId="77777777" w:rsidR="003162F3" w:rsidRDefault="00330053" w:rsidP="003162F3">
          <w:pPr>
            <w:pStyle w:val="adat"/>
          </w:pPr>
          <w:r>
            <w:t>Kötelező az alábbi képzéseken:</w:t>
          </w:r>
        </w:p>
        <w:p w14:paraId="34191EAC" w14:textId="04744BCA" w:rsidR="00564C55" w:rsidRDefault="00564C55" w:rsidP="00564C55">
          <w:pPr>
            <w:pStyle w:val="Cmsor4"/>
            <w:numPr>
              <w:ilvl w:val="0"/>
              <w:numId w:val="0"/>
            </w:numPr>
            <w:ind w:left="992"/>
            <w:rPr>
              <w:rStyle w:val="adatC"/>
            </w:rPr>
          </w:pPr>
          <w:r>
            <w:rPr>
              <w:rStyle w:val="adatC"/>
            </w:rPr>
            <w:t>1. 3N-M0</w:t>
          </w:r>
          <w:r>
            <w:t xml:space="preserve"> ● Építészmérnöki nappali osztatlan mesterképzés magyar nyelven ● </w:t>
          </w:r>
          <w:r w:rsidR="009B1DDD">
            <w:t>2</w:t>
          </w:r>
          <w:r>
            <w:t>. félév</w:t>
          </w:r>
        </w:p>
        <w:p w14:paraId="42BA8CEB" w14:textId="2BE891D8" w:rsidR="00564C55" w:rsidRDefault="00564C55" w:rsidP="00564C55">
          <w:pPr>
            <w:pStyle w:val="Cmsor4"/>
            <w:numPr>
              <w:ilvl w:val="0"/>
              <w:numId w:val="0"/>
            </w:numPr>
            <w:ind w:left="992"/>
            <w:rPr>
              <w:rStyle w:val="adatC"/>
            </w:rPr>
          </w:pPr>
          <w:r>
            <w:rPr>
              <w:rStyle w:val="adatC"/>
            </w:rPr>
            <w:t>2. 3NAM0</w:t>
          </w:r>
          <w:r>
            <w:t xml:space="preserve"> ● Építészmérnöki nappali osztatlan mesterképzés angol nyelven ● </w:t>
          </w:r>
          <w:r w:rsidR="009B1DDD">
            <w:t>2</w:t>
          </w:r>
          <w:r>
            <w:t>. félév</w:t>
          </w:r>
        </w:p>
        <w:p w14:paraId="09BCE472" w14:textId="091E802C" w:rsidR="00564C55" w:rsidRDefault="00564C55" w:rsidP="00564C55">
          <w:pPr>
            <w:pStyle w:val="Cmsor4"/>
            <w:numPr>
              <w:ilvl w:val="0"/>
              <w:numId w:val="0"/>
            </w:numPr>
            <w:ind w:left="992"/>
          </w:pPr>
          <w:r>
            <w:rPr>
              <w:rStyle w:val="adatC"/>
            </w:rPr>
            <w:t>3. 3N-A0</w:t>
          </w:r>
          <w:r>
            <w:t xml:space="preserve"> ● Építészmérnöki nappali alapképzés magyar nyelven ● </w:t>
          </w:r>
          <w:r w:rsidR="009B1DDD">
            <w:t>2</w:t>
          </w:r>
          <w:r>
            <w:t>. félév</w:t>
          </w:r>
        </w:p>
        <w:p w14:paraId="4B000630" w14:textId="7CF1714F" w:rsidR="00E9585A" w:rsidRDefault="00E9585A" w:rsidP="00564C55">
          <w:pPr>
            <w:pStyle w:val="Cmsor4"/>
            <w:numPr>
              <w:ilvl w:val="0"/>
              <w:numId w:val="0"/>
            </w:numPr>
            <w:ind w:left="992"/>
            <w:rPr>
              <w:rStyle w:val="adatC"/>
            </w:rPr>
          </w:pPr>
          <w:r>
            <w:rPr>
              <w:rStyle w:val="adatC"/>
            </w:rPr>
            <w:t>4. 3N-A1</w:t>
          </w:r>
          <w:r>
            <w:t xml:space="preserve"> ● Építészmérnöki nappali alapképzés magyar nyelven ● </w:t>
          </w:r>
          <w:r w:rsidR="009B1DDD">
            <w:t>2</w:t>
          </w:r>
          <w:r>
            <w:t>. félév</w:t>
          </w:r>
        </w:p>
        <w:p w14:paraId="2E94B16C" w14:textId="4CF4DB49" w:rsidR="00564C55" w:rsidRDefault="00E9585A" w:rsidP="00564C55">
          <w:pPr>
            <w:pStyle w:val="Cmsor4"/>
            <w:numPr>
              <w:ilvl w:val="0"/>
              <w:numId w:val="0"/>
            </w:numPr>
            <w:ind w:left="992"/>
          </w:pPr>
          <w:r>
            <w:rPr>
              <w:rStyle w:val="adatC"/>
            </w:rPr>
            <w:t>5</w:t>
          </w:r>
          <w:r w:rsidR="00564C55">
            <w:rPr>
              <w:rStyle w:val="adatC"/>
            </w:rPr>
            <w:t>. 3NAA0</w:t>
          </w:r>
          <w:r w:rsidR="00564C55">
            <w:t xml:space="preserve"> ● Építészmérnöki nappali alapképzés angol nyelven ● </w:t>
          </w:r>
          <w:r w:rsidR="009B1DDD">
            <w:t>2</w:t>
          </w:r>
          <w:r w:rsidR="00564C55">
            <w:t>. félév</w:t>
          </w:r>
        </w:p>
        <w:p w14:paraId="55DDE314" w14:textId="100922D9" w:rsidR="00E9585A" w:rsidRDefault="00E9585A" w:rsidP="00E9585A">
          <w:pPr>
            <w:pStyle w:val="Cmsor4"/>
            <w:numPr>
              <w:ilvl w:val="0"/>
              <w:numId w:val="0"/>
            </w:numPr>
            <w:ind w:left="992"/>
          </w:pPr>
          <w:r>
            <w:rPr>
              <w:rStyle w:val="adatC"/>
            </w:rPr>
            <w:t>6</w:t>
          </w:r>
          <w:r w:rsidRPr="00E9585A">
            <w:rPr>
              <w:rFonts w:ascii="Courier New" w:hAnsi="Courier New" w:cs="Courier New"/>
            </w:rPr>
            <w:t>.</w:t>
          </w:r>
          <w:r>
            <w:t xml:space="preserve">  </w:t>
          </w:r>
          <w:r>
            <w:rPr>
              <w:rStyle w:val="adatC"/>
            </w:rPr>
            <w:t>3NAA1</w:t>
          </w:r>
          <w:r>
            <w:t xml:space="preserve"> ● Építészmérnöki nappali alapképzés angol nyelven ● </w:t>
          </w:r>
          <w:r w:rsidR="009B1DDD">
            <w:t>2</w:t>
          </w:r>
          <w:r>
            <w:t>. félév</w:t>
          </w:r>
        </w:p>
        <w:p w14:paraId="464D456C" w14:textId="59CAD86E" w:rsidR="00E9585A" w:rsidRDefault="00E9585A" w:rsidP="00564C55">
          <w:pPr>
            <w:pStyle w:val="Cmsor4"/>
            <w:numPr>
              <w:ilvl w:val="0"/>
              <w:numId w:val="0"/>
            </w:numPr>
            <w:ind w:left="992"/>
          </w:pPr>
        </w:p>
        <w:p w14:paraId="1F5A8D46" w14:textId="2DA528C0" w:rsidR="00330053" w:rsidRPr="00AE4AF5" w:rsidRDefault="00CC3D3C" w:rsidP="00564C55">
          <w:pPr>
            <w:pStyle w:val="Cmsor4"/>
            <w:numPr>
              <w:ilvl w:val="0"/>
              <w:numId w:val="0"/>
            </w:numPr>
          </w:pPr>
        </w:p>
      </w:sdtContent>
    </w:sdt>
    <w:p w14:paraId="6FEA7EF5" w14:textId="77777777" w:rsidR="000928D1" w:rsidRPr="004543C3" w:rsidRDefault="00A90B12" w:rsidP="001B7A60">
      <w:pPr>
        <w:pStyle w:val="Cmsor2"/>
      </w:pPr>
      <w:r w:rsidRPr="004543C3">
        <w:lastRenderedPageBreak/>
        <w:t>Közvetlen e</w:t>
      </w:r>
      <w:r w:rsidR="00294D9E" w:rsidRPr="004543C3">
        <w:t xml:space="preserve">lőkövetelmények </w:t>
      </w:r>
    </w:p>
    <w:p w14:paraId="1215769E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5C743761" w14:textId="77659718" w:rsidR="00F7708A" w:rsidRPr="008908C3" w:rsidRDefault="008908C3" w:rsidP="008908C3">
          <w:pPr>
            <w:pStyle w:val="Cmsor4"/>
            <w:numPr>
              <w:ilvl w:val="0"/>
              <w:numId w:val="0"/>
            </w:numPr>
            <w:ind w:left="1134" w:hanging="142"/>
            <w:rPr>
              <w:rFonts w:ascii="Verdana" w:hAnsi="Verdana"/>
              <w:color w:val="222222"/>
              <w:sz w:val="21"/>
              <w:szCs w:val="21"/>
              <w:shd w:val="clear" w:color="auto" w:fill="FFFFFF"/>
            </w:rPr>
          </w:pPr>
          <w:r>
            <w:rPr>
              <w:rFonts w:ascii="Verdana" w:hAnsi="Verdana"/>
              <w:color w:val="222222"/>
              <w:sz w:val="21"/>
              <w:szCs w:val="21"/>
              <w:shd w:val="clear" w:color="auto" w:fill="FFFFFF"/>
            </w:rPr>
            <w:t>BMEEPUIA101 Bevezetés az építészetbe</w:t>
          </w:r>
        </w:p>
      </w:sdtContent>
    </w:sdt>
    <w:p w14:paraId="717D75FA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7523EDAE" w14:textId="77777777" w:rsidR="00EF6BD6" w:rsidRPr="00EF6BD6" w:rsidRDefault="00EF6BD6" w:rsidP="00474F37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E6221C5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15B6829F" w14:textId="77777777" w:rsidR="00EF6BD6" w:rsidRPr="00EF6BD6" w:rsidRDefault="00EF6BD6" w:rsidP="00474F37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5BDD193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</w:t>
      </w:r>
      <w:r w:rsidR="00DA620D" w:rsidRPr="00507A7F">
        <w:t>n</w:t>
      </w:r>
      <w:r w:rsidR="00DA620D" w:rsidRPr="00507A7F">
        <w:t>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2E1DB6A4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44F47AEF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721CF5FE" w14:textId="52BAD39D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908C3">
            <w:t>2017. szeptember 7.</w:t>
          </w:r>
        </w:sdtContent>
      </w:sdt>
    </w:p>
    <w:p w14:paraId="5C1602F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537BA028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48BBF8BF" w14:textId="3048EA4F" w:rsidR="00AE4AF5" w:rsidRPr="002E11F4" w:rsidRDefault="0038713B" w:rsidP="00AE4AF5">
          <w:pPr>
            <w:pStyle w:val="adat"/>
            <w:rPr>
              <w:iCs/>
            </w:rPr>
          </w:pPr>
          <w:r w:rsidRPr="00497980">
            <w:t>A tárgy célja a lakókörnyezet kialakításával, lakóépületek tervezésével és általában a lakáskérdé</w:t>
          </w:r>
          <w:r w:rsidRPr="00497980">
            <w:t>s</w:t>
          </w:r>
          <w:r w:rsidRPr="00497980">
            <w:t>sel kapcsolatos általános ismeretek elsajátítása. Ismerteti a lakókörnyezet és lakóépületek kial</w:t>
          </w:r>
          <w:r w:rsidRPr="00497980">
            <w:t>a</w:t>
          </w:r>
          <w:r w:rsidRPr="00497980">
            <w:t>kításának történeti előzményeit, szellemi gyökereit, különös tekintettel az elmúlt század azon f</w:t>
          </w:r>
          <w:r w:rsidRPr="00497980">
            <w:t>o</w:t>
          </w:r>
          <w:r w:rsidRPr="00497980">
            <w:t>lyamataira, melyek napjainkban is meghatározóak a tervezési gyakorlatra. Bemutatja a lakóterek kialakításának használati és egyéb követelményeit, a beépítési módokat, az ezekhez alkalmazott lakóépület-fajtákat és a vonatkozó specifikus követelményeket, a szakmai gyakorlatban alkalm</w:t>
          </w:r>
          <w:r w:rsidRPr="00497980">
            <w:t>a</w:t>
          </w:r>
          <w:r w:rsidRPr="00497980">
            <w:t>zott megoldások tanulságait (elemzések), a lakóépületek építészeti megformálásának, esztétikai megjelenítésének problémáit, valamint a lakásépítés általánosabb összefüggéseit.</w:t>
          </w:r>
        </w:p>
      </w:sdtContent>
    </w:sdt>
    <w:p w14:paraId="6E428589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0909C3EC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6ADDE9E" w14:textId="77777777" w:rsidR="00746FA5" w:rsidRDefault="007A4E2E" w:rsidP="004C2D6E">
      <w:pPr>
        <w:pStyle w:val="Cmsor3"/>
      </w:pPr>
      <w:r w:rsidRPr="004C2D6E">
        <w:t>Tudás</w:t>
      </w:r>
    </w:p>
    <w:p w14:paraId="768496D2" w14:textId="77638D03" w:rsidR="003045B1" w:rsidRPr="003045B1" w:rsidRDefault="003045B1" w:rsidP="003045B1">
      <w:pPr>
        <w:pStyle w:val="Cmsor4"/>
        <w:numPr>
          <w:ilvl w:val="0"/>
          <w:numId w:val="0"/>
        </w:numPr>
        <w:ind w:left="1134"/>
      </w:pPr>
      <w:r>
        <w:t>(</w:t>
      </w:r>
      <w:r w:rsidRPr="003045B1">
        <w:t>7.1.1.2. - Érti az emberek, az épített és a természeti környezet közötti kapcsolatokat, kö</w:t>
      </w:r>
      <w:r w:rsidRPr="003045B1">
        <w:t>l</w:t>
      </w:r>
      <w:r w:rsidRPr="003045B1">
        <w:t>csönhatásokat, ismeri az épületek tervezésének elveit, lépéseit. - Ismeri a jellemző épületfa</w:t>
      </w:r>
      <w:r w:rsidRPr="003045B1">
        <w:t>j</w:t>
      </w:r>
      <w:r w:rsidRPr="003045B1">
        <w:t>ták funkcionális, társadalmi és jogszabályi követelményeit, a különböző tervezési feladatok előkészítéséhez és tisztázásához szükséges módszereket</w:t>
      </w:r>
      <w:r>
        <w:t>)</w:t>
      </w:r>
      <w:r w:rsidRPr="003045B1">
        <w:t>.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674241D7" w14:textId="72C1080E" w:rsidR="00474F37" w:rsidRPr="00F76ED3" w:rsidRDefault="00474F37" w:rsidP="00F11BA9">
          <w:pPr>
            <w:pStyle w:val="Cmsor4"/>
            <w:numPr>
              <w:ilvl w:val="3"/>
              <w:numId w:val="42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</w:pPr>
          <w:r w:rsidRPr="00F76ED3">
            <w:t xml:space="preserve">Ismeri </w:t>
          </w:r>
          <w:r w:rsidR="00F11BA9" w:rsidRPr="00F11BA9">
            <w:t>a lakóházak tervezésének történeti és szellemi folyamatait</w:t>
          </w:r>
          <w:r w:rsidR="00F11BA9">
            <w:t>,</w:t>
          </w:r>
          <w:r w:rsidR="00F11BA9" w:rsidRPr="00F11BA9">
            <w:t xml:space="preserve"> tervezett és megépült pé</w:t>
          </w:r>
          <w:r w:rsidR="00F11BA9" w:rsidRPr="00F11BA9">
            <w:t>l</w:t>
          </w:r>
          <w:r w:rsidR="00F11BA9" w:rsidRPr="00F11BA9">
            <w:t>dá</w:t>
          </w:r>
          <w:r w:rsidR="00F11BA9">
            <w:t>it;</w:t>
          </w:r>
          <w:r w:rsidRPr="00F76ED3">
            <w:t xml:space="preserve"> </w:t>
          </w:r>
        </w:p>
        <w:p w14:paraId="2B56DAB4" w14:textId="487E9BA5" w:rsidR="00474F37" w:rsidRPr="00F76ED3" w:rsidRDefault="00474F37" w:rsidP="00F11BA9">
          <w:pPr>
            <w:pStyle w:val="Cmsor4"/>
            <w:numPr>
              <w:ilvl w:val="3"/>
              <w:numId w:val="42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</w:pPr>
          <w:r w:rsidRPr="00F76ED3">
            <w:t xml:space="preserve">Ismeri </w:t>
          </w:r>
          <w:r w:rsidR="00F11BA9" w:rsidRPr="00F11BA9">
            <w:t xml:space="preserve">a lakóterek kialakításának használati és egyéb </w:t>
          </w:r>
          <w:r w:rsidR="00F11BA9">
            <w:t xml:space="preserve">működési </w:t>
          </w:r>
          <w:r w:rsidR="00F11BA9" w:rsidRPr="00F11BA9">
            <w:t>követelményeit</w:t>
          </w:r>
          <w:r w:rsidR="00F11BA9">
            <w:t>;</w:t>
          </w:r>
          <w:r w:rsidRPr="00F76ED3">
            <w:t xml:space="preserve">  </w:t>
          </w:r>
        </w:p>
        <w:p w14:paraId="3E10ED8E" w14:textId="4E6C58E9" w:rsidR="00474F37" w:rsidRPr="00F76ED3" w:rsidRDefault="00474F37" w:rsidP="00F11BA9">
          <w:pPr>
            <w:pStyle w:val="Cmsor4"/>
            <w:numPr>
              <w:ilvl w:val="3"/>
              <w:numId w:val="42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</w:pPr>
          <w:r w:rsidRPr="00F76ED3">
            <w:t xml:space="preserve">Ismeri </w:t>
          </w:r>
          <w:r w:rsidR="00F11BA9" w:rsidRPr="00F11BA9">
            <w:t>a beépítési módokat, az ezekhez alkalmazott lakóépület-fajtákat és a vonatkozó spec</w:t>
          </w:r>
          <w:r w:rsidR="00F11BA9" w:rsidRPr="00F11BA9">
            <w:t>i</w:t>
          </w:r>
          <w:r w:rsidR="00F11BA9" w:rsidRPr="00F11BA9">
            <w:t>fikus követelményeket</w:t>
          </w:r>
          <w:r w:rsidRPr="00F76ED3">
            <w:t xml:space="preserve">, </w:t>
          </w:r>
        </w:p>
        <w:p w14:paraId="43AA7843" w14:textId="2891A571" w:rsidR="00424163" w:rsidRPr="00F76ED3" w:rsidRDefault="00474F37" w:rsidP="003045B1">
          <w:pPr>
            <w:pStyle w:val="Cmsor4"/>
            <w:numPr>
              <w:ilvl w:val="3"/>
              <w:numId w:val="42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</w:pPr>
          <w:r w:rsidRPr="00F76ED3">
            <w:t xml:space="preserve">Ismeri </w:t>
          </w:r>
          <w:r w:rsidR="00F11BA9" w:rsidRPr="00F11BA9">
            <w:t xml:space="preserve">a lakóépületek építészeti megformálásának, esztétikai megjelenítésének </w:t>
          </w:r>
          <w:r w:rsidR="00F11BA9">
            <w:t>összefüggés</w:t>
          </w:r>
          <w:r w:rsidR="00F11BA9">
            <w:t>e</w:t>
          </w:r>
          <w:r w:rsidR="00F11BA9">
            <w:t xml:space="preserve">it és </w:t>
          </w:r>
          <w:r w:rsidR="00F11BA9" w:rsidRPr="00F11BA9">
            <w:t>problémáit</w:t>
          </w:r>
          <w:r w:rsidRPr="00F76ED3">
            <w:t>.</w:t>
          </w:r>
        </w:p>
      </w:sdtContent>
    </w:sdt>
    <w:p w14:paraId="7DD48A30" w14:textId="77777777" w:rsidR="007A4E2E" w:rsidRDefault="007A4E2E" w:rsidP="004C2D6E">
      <w:pPr>
        <w:pStyle w:val="Cmsor3"/>
      </w:pPr>
      <w:r w:rsidRPr="00FC3F94">
        <w:t>Képesség</w:t>
      </w:r>
    </w:p>
    <w:p w14:paraId="4975AACE" w14:textId="589EF7A2" w:rsidR="00B63B43" w:rsidRDefault="00B63B43" w:rsidP="00B63B43">
      <w:pPr>
        <w:pStyle w:val="Cmsor4"/>
        <w:numPr>
          <w:ilvl w:val="0"/>
          <w:numId w:val="0"/>
        </w:numPr>
        <w:ind w:left="1134"/>
      </w:pPr>
      <w:r>
        <w:t>(7.1.2.1. - Képes az adott funkciókhoz, körülményekhez és igényekhez illeszkedő építészeti programalkotásra, követelményrendszer összeállítására. - Képes az építészeti tervezés során az akadálymentesség és egyenlő esélyű hozzáférés elveinek és módszereinek gyakorlati a</w:t>
      </w:r>
      <w:r>
        <w:t>l</w:t>
      </w:r>
      <w:r>
        <w:t>kalmazására).</w:t>
      </w:r>
    </w:p>
    <w:p w14:paraId="2B364DE2" w14:textId="33F68DD4" w:rsidR="00B63B43" w:rsidRPr="00B63B43" w:rsidRDefault="00B63B43" w:rsidP="00B63B43">
      <w:pPr>
        <w:pStyle w:val="Cmsor4"/>
        <w:numPr>
          <w:ilvl w:val="0"/>
          <w:numId w:val="0"/>
        </w:numPr>
        <w:ind w:left="1134"/>
      </w:pPr>
      <w:r>
        <w:t>(7.1.2.2. - Képes az építészeti tervezés és az építési folyamatok során keletkező problémák felismerésére, a komplex gondolkodásmódra, a különböző szempontok közti összefüggések, kölcsönhatások átlátására, a szempontok  rangsorolására, az ellentmondások feloldására, a különböző lehetőségek közötti körültekintő döntésre. - Képes a tervezési, kivitelezési és üz</w:t>
      </w:r>
      <w:r>
        <w:t>e</w:t>
      </w:r>
      <w:r>
        <w:t>meltetési folyamatok során gyűjtött információk rendszerezésére, a törvényszerűségek me</w:t>
      </w:r>
      <w:r>
        <w:t>g</w:t>
      </w:r>
      <w:r>
        <w:t>figyelésére és elemzésére, a következtetések levonására, a tapasztalatok alkalmazására).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1B195C9F" w14:textId="3E6330D7" w:rsidR="00474F37" w:rsidRDefault="00474F37" w:rsidP="00F11BA9">
          <w:pPr>
            <w:pStyle w:val="Cmsor4"/>
          </w:pPr>
          <w:r>
            <w:t xml:space="preserve">Képes </w:t>
          </w:r>
          <w:r w:rsidR="00F11BA9">
            <w:t xml:space="preserve">a </w:t>
          </w:r>
          <w:r w:rsidR="00F11BA9" w:rsidRPr="00F11BA9">
            <w:t>kiterjesztett ismerettömeg lexikális és összefüggésbeli anyagának a használatára</w:t>
          </w:r>
          <w:r w:rsidR="00992D4E">
            <w:t>;</w:t>
          </w:r>
        </w:p>
        <w:p w14:paraId="37030E4A" w14:textId="0160D633" w:rsidR="00474F37" w:rsidRDefault="00474F37" w:rsidP="00474F37">
          <w:pPr>
            <w:pStyle w:val="Cmsor4"/>
          </w:pPr>
          <w:r>
            <w:t>Képes a</w:t>
          </w:r>
          <w:r w:rsidR="00F11BA9">
            <w:t xml:space="preserve"> t</w:t>
          </w:r>
          <w:r>
            <w:t xml:space="preserve">ervezői gondolkodás </w:t>
          </w:r>
          <w:r w:rsidR="00F11BA9">
            <w:t>megismerésére</w:t>
          </w:r>
          <w:r>
            <w:t>, az új helyzet</w:t>
          </w:r>
          <w:r w:rsidR="002E11F4">
            <w:t>e</w:t>
          </w:r>
          <w:r>
            <w:t>kre, technológiákra való reag</w:t>
          </w:r>
          <w:r w:rsidR="002E11F4">
            <w:t>á</w:t>
          </w:r>
          <w:r w:rsidR="002E11F4">
            <w:t>lás</w:t>
          </w:r>
          <w:r>
            <w:t>ra, az adaptációra.</w:t>
          </w:r>
        </w:p>
        <w:p w14:paraId="508A22B5" w14:textId="59F275C5" w:rsidR="00E73573" w:rsidRPr="005F4563" w:rsidRDefault="00992D4E" w:rsidP="00992D4E">
          <w:pPr>
            <w:pStyle w:val="Cmsor4"/>
          </w:pPr>
          <w:r>
            <w:t>Képes lakóépülettervezési példák elemzése során építészeti összefüggések meglátására;</w:t>
          </w:r>
        </w:p>
      </w:sdtContent>
    </w:sdt>
    <w:p w14:paraId="5E6249B3" w14:textId="77777777" w:rsidR="007A4E2E" w:rsidRDefault="007A4E2E" w:rsidP="00E73573">
      <w:pPr>
        <w:pStyle w:val="Cmsor3"/>
      </w:pPr>
      <w:r w:rsidRPr="00FC3F94">
        <w:t>Attitűd</w:t>
      </w:r>
    </w:p>
    <w:p w14:paraId="1B523D10" w14:textId="77777777" w:rsidR="00B63B43" w:rsidRDefault="00B63B43" w:rsidP="00B63B43">
      <w:pPr>
        <w:pStyle w:val="Cmsor4"/>
        <w:numPr>
          <w:ilvl w:val="0"/>
          <w:numId w:val="0"/>
        </w:numPr>
        <w:ind w:left="1134"/>
      </w:pPr>
      <w:r>
        <w:t>(7.1.3.2. - Nyitott az új információk befogadására, törekszik esztétikai, humán és természett</w:t>
      </w:r>
      <w:r>
        <w:t>u</w:t>
      </w:r>
      <w:r>
        <w:t>dományos műveltségének folyamatos fejlesztésére, szakmai ismereteinek bővítésére, új te</w:t>
      </w:r>
      <w:r>
        <w:t>r</w:t>
      </w:r>
      <w:r>
        <w:t>mékek, szerkezetek, technológiák megismerésére).</w:t>
      </w:r>
    </w:p>
    <w:p w14:paraId="7B73E2D5" w14:textId="3CFD41C4" w:rsidR="00B63B43" w:rsidRPr="00B63B43" w:rsidRDefault="00B63B43" w:rsidP="00B63B43">
      <w:pPr>
        <w:pStyle w:val="Cmsor4"/>
        <w:numPr>
          <w:ilvl w:val="0"/>
          <w:numId w:val="0"/>
        </w:numPr>
        <w:ind w:left="1134"/>
      </w:pPr>
      <w:r>
        <w:t>(7.1.3.4. - Törekszik az építészmérnöki szakma közösségi szolgálatba állítására, érzékeny az emberi problémákra, nyitott a környezeti és társadalmi kihívásokra. - Tiszteli a hagyomány</w:t>
      </w:r>
      <w:r>
        <w:t>o</w:t>
      </w:r>
      <w:r>
        <w:t>kat, felismeri és védi az épített környezet, a társadalom és a kisebb közösségek meglévő ért</w:t>
      </w:r>
      <w:r>
        <w:t>é</w:t>
      </w:r>
      <w:r>
        <w:t>keit. Saját munkáját úgy végzi, hogy ezek fejlődését, továbbélését segítse).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BB250F5" w14:textId="1BB09D6B" w:rsidR="00474F37" w:rsidRDefault="00474F37" w:rsidP="0088599A">
          <w:pPr>
            <w:pStyle w:val="Cmsor4"/>
          </w:pPr>
          <w:r>
            <w:t>Nyitott az épített környezet és a társadalmi-gazdasági-természeti környezet közötti össz</w:t>
          </w:r>
          <w:r>
            <w:t>e</w:t>
          </w:r>
          <w:r w:rsidR="00992D4E">
            <w:t>függések</w:t>
          </w:r>
          <w:r w:rsidR="0088599A">
            <w:t xml:space="preserve"> befogadására</w:t>
          </w:r>
          <w:r>
            <w:t xml:space="preserve"> </w:t>
          </w:r>
        </w:p>
        <w:p w14:paraId="525088F5" w14:textId="040DE1F9" w:rsidR="00E73573" w:rsidRPr="0088599A" w:rsidRDefault="00474F37" w:rsidP="0088599A">
          <w:pPr>
            <w:pStyle w:val="Cmsor4"/>
          </w:pPr>
          <w:r>
            <w:t>Nyitott az új információk befogadására, törekszik szakmai és általános műveltségének foly</w:t>
          </w:r>
          <w:r>
            <w:t>a</w:t>
          </w:r>
          <w:r>
            <w:t>matos fejlesztésére.</w:t>
          </w:r>
        </w:p>
      </w:sdtContent>
    </w:sdt>
    <w:p w14:paraId="76A2F9F7" w14:textId="77777777" w:rsidR="007A4E2E" w:rsidRDefault="007A4E2E" w:rsidP="004C2D6E">
      <w:pPr>
        <w:pStyle w:val="Cmsor3"/>
      </w:pPr>
      <w:r w:rsidRPr="00FC3F94">
        <w:t>Önállóság és felelősség</w:t>
      </w:r>
    </w:p>
    <w:p w14:paraId="437C6196" w14:textId="5558C02E" w:rsidR="00B63B43" w:rsidRPr="00B63B43" w:rsidRDefault="00B63B43" w:rsidP="00B63B43">
      <w:pPr>
        <w:pStyle w:val="Cmsor4"/>
        <w:numPr>
          <w:ilvl w:val="0"/>
          <w:numId w:val="0"/>
        </w:numPr>
        <w:ind w:left="1134"/>
      </w:pPr>
      <w:r w:rsidRPr="00B63B43">
        <w:t>(7.1.4. - Döntéseit körültekintően, szükség esetén a megfelelő szakterületek képviselőivel konzultálva, de önállóan hozza és azokért felelősséget vállal. - Munkáját személyes anyagi és erkölcsi felelősségének, és az épített környezet társadalmi hatásának tudatában végzi).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55C6633" w14:textId="77777777" w:rsidR="00474F37" w:rsidRDefault="00474F37" w:rsidP="00474F37">
          <w:pPr>
            <w:pStyle w:val="Cmsor4"/>
          </w:pPr>
          <w:r>
            <w:t xml:space="preserve">Szakmai problémák során önállóan és felelőssége tudatában lép fel. </w:t>
          </w:r>
        </w:p>
        <w:p w14:paraId="65486ABB" w14:textId="64263028" w:rsidR="00474F37" w:rsidRDefault="0088599A" w:rsidP="0088599A">
          <w:pPr>
            <w:pStyle w:val="Cmsor4"/>
          </w:pPr>
          <w:r w:rsidRPr="0088599A">
            <w:t>Felismeri az építész, az értelmiségi felelősségét (az összefüggések tükrében) döntéseiben</w:t>
          </w:r>
          <w:r w:rsidR="00474F37">
            <w:t>.</w:t>
          </w:r>
        </w:p>
        <w:p w14:paraId="26336778" w14:textId="77777777" w:rsidR="00E73573" w:rsidRPr="00474F37" w:rsidRDefault="00474F37" w:rsidP="00C63CEE">
          <w:pPr>
            <w:pStyle w:val="Cmsor4"/>
            <w:rPr>
              <w:rFonts w:eastAsiaTheme="minorHAnsi" w:cstheme="minorHAnsi"/>
            </w:rPr>
          </w:pPr>
          <w:r>
            <w:t>Munkáját személyes anyagi és erkölcsi felelősségének, és az épített környezet társadalmi h</w:t>
          </w:r>
          <w:r>
            <w:t>a</w:t>
          </w:r>
          <w:r>
            <w:t>tásának tudatában végzi.</w:t>
          </w:r>
        </w:p>
      </w:sdtContent>
    </w:sdt>
    <w:p w14:paraId="1D1530C6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5F573761" w14:textId="77777777" w:rsidR="00783328" w:rsidRDefault="00783328" w:rsidP="00783328">
          <w:pPr>
            <w:pStyle w:val="adat"/>
          </w:pPr>
          <w:r>
            <w:t xml:space="preserve">Előadás (vetített képes prezentáció) Interaktivitás az előadás közben. Írásbeli vizsga a lexikális és </w:t>
          </w:r>
        </w:p>
        <w:p w14:paraId="50FCEF06" w14:textId="5C8BB87C" w:rsidR="00CD3A57" w:rsidRDefault="00783328" w:rsidP="00783328">
          <w:pPr>
            <w:pStyle w:val="adat"/>
          </w:pPr>
          <w:r>
            <w:t>a bemutatott összefüggések ismeretéről</w:t>
          </w:r>
          <w:r w:rsidR="00CD3A57">
            <w:t>.</w:t>
          </w:r>
        </w:p>
      </w:sdtContent>
    </w:sdt>
    <w:p w14:paraId="126AA3E1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201DBB64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C54E3B3" w14:textId="77777777" w:rsidR="005530ED" w:rsidRDefault="005530ED" w:rsidP="005530ED">
          <w:pPr>
            <w:ind w:left="567"/>
          </w:pPr>
          <w:r>
            <w:t>Bitó János: Lakóházak tervezése:</w:t>
          </w:r>
        </w:p>
        <w:p w14:paraId="1FB01389" w14:textId="77777777" w:rsidR="005530ED" w:rsidRDefault="00CC3D3C" w:rsidP="005530ED">
          <w:pPr>
            <w:ind w:left="567"/>
          </w:pPr>
          <w:hyperlink r:id="rId10" w:history="1">
            <w:r w:rsidR="005530ED" w:rsidRPr="00C06DD8">
              <w:rPr>
                <w:rStyle w:val="Hiperhivatkozs"/>
              </w:rPr>
              <w:t>http://www.tankonyvtar.hu/hu/tartalom/tamop412A/2011-0055_lakoepuletek_tervezese/index.html</w:t>
            </w:r>
          </w:hyperlink>
        </w:p>
        <w:p w14:paraId="40EA2983" w14:textId="77777777" w:rsidR="005530ED" w:rsidRDefault="005530ED" w:rsidP="005530ED">
          <w:pPr>
            <w:ind w:left="567"/>
            <w:jc w:val="left"/>
          </w:pPr>
          <w:r>
            <w:t xml:space="preserve">Perényi Tamás (szerk.): Családi házak: </w:t>
          </w:r>
          <w:hyperlink r:id="rId11" w:history="1">
            <w:r w:rsidRPr="00C06DD8">
              <w:rPr>
                <w:rStyle w:val="Hiperhivatkozs"/>
              </w:rPr>
              <w:t>http://www.tankonyvtar.hu/hu/tartalom/tamop412A/2011-0055_csaladi_hazak/adatok.html</w:t>
            </w:r>
          </w:hyperlink>
        </w:p>
        <w:p w14:paraId="72477003" w14:textId="77777777" w:rsidR="005530ED" w:rsidRDefault="005530ED" w:rsidP="005530ED">
          <w:pPr>
            <w:ind w:left="567"/>
          </w:pPr>
          <w:r>
            <w:t>Perényi Tamás (szerk.): Többlakásos házak:</w:t>
          </w:r>
        </w:p>
        <w:p w14:paraId="39A112BC" w14:textId="77777777" w:rsidR="005530ED" w:rsidRDefault="00CC3D3C" w:rsidP="005530ED">
          <w:pPr>
            <w:ind w:left="567"/>
          </w:pPr>
          <w:hyperlink r:id="rId12" w:history="1">
            <w:r w:rsidR="005530ED" w:rsidRPr="00C06DD8">
              <w:rPr>
                <w:rStyle w:val="Hiperhivatkozs"/>
              </w:rPr>
              <w:t>http://www.tankonyvtar.hu/hu/tartalom/tamop412A/2011-0055_tobblakasos_hazak/index.html</w:t>
            </w:r>
          </w:hyperlink>
        </w:p>
        <w:p w14:paraId="735882A5" w14:textId="77777777" w:rsidR="005530ED" w:rsidRDefault="005530ED" w:rsidP="005530ED">
          <w:pPr>
            <w:ind w:left="567"/>
          </w:pPr>
          <w:r>
            <w:t>Perényi Tamás (szerk.): Alacsony, sűrű beépítésű lakóházak:</w:t>
          </w:r>
        </w:p>
        <w:p w14:paraId="335608B6" w14:textId="09FBF289" w:rsidR="00872296" w:rsidRPr="002E11F4" w:rsidRDefault="00CC3D3C" w:rsidP="005530ED">
          <w:pPr>
            <w:ind w:left="567"/>
          </w:pPr>
          <w:hyperlink r:id="rId13" w:history="1">
            <w:r w:rsidR="005530ED" w:rsidRPr="00C06DD8">
              <w:rPr>
                <w:rStyle w:val="Hiperhivatkozs"/>
              </w:rPr>
              <w:t>http://www.tankonyvtar.hu/hu/tartalom/tamop412A/2011-0055_alacsony_suru_beepitesu/ch09.html</w:t>
            </w:r>
          </w:hyperlink>
        </w:p>
      </w:sdtContent>
    </w:sdt>
    <w:p w14:paraId="0698EB30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33834557" w14:textId="6E75731E" w:rsidR="00872296" w:rsidRPr="00872296" w:rsidRDefault="001E296A" w:rsidP="00B41C3B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14:paraId="4E07D739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2885DC01" w14:textId="77777777" w:rsidR="00EC152B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  <w:p w14:paraId="1DD87D87" w14:textId="3255E768" w:rsidR="00F80430" w:rsidRDefault="00CC3D3C" w:rsidP="00872296">
          <w:pPr>
            <w:pStyle w:val="adat"/>
          </w:pPr>
        </w:p>
      </w:sdtContent>
    </w:sdt>
    <w:p w14:paraId="046E3E91" w14:textId="77777777" w:rsidR="00EC152B" w:rsidRPr="00EE19AE" w:rsidRDefault="00EC152B" w:rsidP="00EC152B">
      <w:pPr>
        <w:pStyle w:val="Cmsor1"/>
      </w:pPr>
      <w:r w:rsidRPr="00EE19AE">
        <w:t>A tantárgy tematikája</w:t>
      </w:r>
    </w:p>
    <w:p w14:paraId="7C4D06CA" w14:textId="77777777" w:rsidR="00DD4E29" w:rsidRDefault="00DD4E29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 w:rsidRPr="00DD4E29">
        <w:t xml:space="preserve">lakóhelyek: lakásmódok sokfélesége térben és időben </w:t>
      </w:r>
    </w:p>
    <w:p w14:paraId="79BB9FF6" w14:textId="77777777" w:rsidR="00DD4E29" w:rsidRDefault="00DD4E29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 w:rsidRPr="00DD4E29">
        <w:t>lakástörténet: egyedi és tömeges megoldások a 20. században</w:t>
      </w:r>
    </w:p>
    <w:p w14:paraId="485D962D" w14:textId="2038DE6E" w:rsidR="00EC152B" w:rsidRDefault="00DD4E29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 w:rsidRPr="00DD4E29">
        <w:t>város és ház: a beépítések fajtái, elvei és szabályai</w:t>
      </w:r>
    </w:p>
    <w:p w14:paraId="40B9ECF7" w14:textId="7F784674" w:rsidR="00DD4E29" w:rsidRDefault="00DD4E29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 w:rsidRPr="00DD4E29">
        <w:t>lakásanatómia: a lakás részei, lakófunkciók, lakóterek, méretezés</w:t>
      </w:r>
    </w:p>
    <w:p w14:paraId="4433C900" w14:textId="298CC357" w:rsidR="00DD4E29" w:rsidRDefault="00DD4E29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 w:rsidRPr="00DD4E29">
        <w:t>családi házak: kis és nagy lakások, egy- és többszintes megoldások</w:t>
      </w:r>
    </w:p>
    <w:p w14:paraId="182EAC96" w14:textId="728FFA50" w:rsidR="00DD4E29" w:rsidRDefault="00DD4E29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 w:rsidRPr="00DD4E29">
        <w:t>alacsony-intenzív beépítések: sorházak, láncházak, átriumházak</w:t>
      </w:r>
    </w:p>
    <w:p w14:paraId="1882C095" w14:textId="6F8D6A39" w:rsidR="00DD4E29" w:rsidRDefault="00DD4E29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 w:rsidRPr="00DD4E29">
        <w:t>többlakásos házak: fogatolt és folyosós rendszerek</w:t>
      </w:r>
    </w:p>
    <w:p w14:paraId="1F310CD6" w14:textId="2D8407BB" w:rsidR="00DD4E29" w:rsidRDefault="00DD4E29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 w:rsidRPr="00DD4E29">
        <w:t>összetett rendszerek: kevert és különleges megoldások</w:t>
      </w:r>
    </w:p>
    <w:p w14:paraId="3D2960F5" w14:textId="7C8BF70D" w:rsidR="00DD4E29" w:rsidRDefault="00DD4E29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 w:rsidRPr="00DD4E29">
        <w:t>kortárs szociális lakókísérletek</w:t>
      </w:r>
    </w:p>
    <w:p w14:paraId="2091AEC0" w14:textId="19BC6E63" w:rsidR="00DD4E29" w:rsidRDefault="00DD4E29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 w:rsidRPr="00DD4E29">
        <w:t xml:space="preserve">fenntarthatóság a </w:t>
      </w:r>
      <w:r w:rsidR="00050111">
        <w:t xml:space="preserve">kortárs </w:t>
      </w:r>
      <w:r w:rsidRPr="00DD4E29">
        <w:t>lakásépítésben</w:t>
      </w:r>
    </w:p>
    <w:p w14:paraId="0FDF89A7" w14:textId="15E58350" w:rsidR="00DD4E29" w:rsidRDefault="00DD4E29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 w:rsidRPr="00DD4E29">
        <w:t>kortárs közösségi lakásformák</w:t>
      </w:r>
    </w:p>
    <w:p w14:paraId="20EB581A" w14:textId="21DCF4E6" w:rsidR="00DD4E29" w:rsidRDefault="00DD4E29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 w:rsidRPr="00DD4E29">
        <w:t xml:space="preserve">kortárs </w:t>
      </w:r>
      <w:r w:rsidR="00D010FB">
        <w:t xml:space="preserve">lakó- és </w:t>
      </w:r>
      <w:r w:rsidRPr="00DD4E29">
        <w:t>térkísérletek</w:t>
      </w:r>
    </w:p>
    <w:p w14:paraId="18C3910B" w14:textId="21A001FA" w:rsidR="0016167F" w:rsidRDefault="0016167F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>
        <w:t>lakóépületek rekonstrukciója</w:t>
      </w:r>
    </w:p>
    <w:p w14:paraId="1278A964" w14:textId="3A072570" w:rsidR="0016167F" w:rsidRPr="00EE19AE" w:rsidRDefault="0016167F" w:rsidP="00DD4E29">
      <w:pPr>
        <w:pStyle w:val="Listaszerbekezds"/>
        <w:numPr>
          <w:ilvl w:val="0"/>
          <w:numId w:val="46"/>
        </w:numPr>
        <w:spacing w:after="160" w:line="259" w:lineRule="auto"/>
        <w:jc w:val="left"/>
      </w:pPr>
      <w:r>
        <w:t>akadálymentesség a lakásépítésben</w:t>
      </w:r>
    </w:p>
    <w:p w14:paraId="7C496323" w14:textId="266D3C23" w:rsidR="00EC152B" w:rsidRDefault="00F80430">
      <w:pPr>
        <w:spacing w:after="160" w:line="259" w:lineRule="auto"/>
        <w:jc w:val="left"/>
      </w:pPr>
      <w:r>
        <w:br w:type="page"/>
      </w:r>
    </w:p>
    <w:p w14:paraId="5F01E2BF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6664A3DC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3DEF0D08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16D3CB25" w14:textId="24C9B6C6" w:rsidR="009C6FB5" w:rsidRPr="009C6FB5" w:rsidRDefault="00594CCB" w:rsidP="00594CCB">
          <w:pPr>
            <w:pStyle w:val="Cmsor3"/>
          </w:pPr>
          <w:r w:rsidRPr="00594CCB">
            <w:t>Az előadás látogatása kötelező, az összóraszám 70%-án való részvételt az előadók az előadások egy csoportján ellenőrzik. A megengedett hiányzások számát a hatályos Tanulmányi- és Vizsg</w:t>
          </w:r>
          <w:r w:rsidRPr="00594CCB">
            <w:t>a</w:t>
          </w:r>
          <w:r w:rsidRPr="00594CCB">
            <w:t>szabályzat írja elő. A teljesítményértékelések alapját az előadásokon elhangzott ismeretek és a szakirodalom összessége képezi.</w:t>
          </w:r>
        </w:p>
        <w:p w14:paraId="5624F8BF" w14:textId="77777777" w:rsidR="00126AC7" w:rsidRPr="009C6FB5" w:rsidRDefault="009C6FB5" w:rsidP="009C6FB5">
          <w:pPr>
            <w:pStyle w:val="Cmsor3"/>
          </w:pPr>
          <w:r w:rsidRPr="009C6FB5">
            <w:t xml:space="preserve">Vitás esetekben a hatályos </w:t>
          </w:r>
          <w:r w:rsidR="00987E7A">
            <w:t>TVSZ</w:t>
          </w:r>
          <w:r w:rsidRPr="009C6FB5">
            <w:t>, továbbá a hatályos Etikai Kódex szabályrendszere az irányadó.</w:t>
          </w:r>
        </w:p>
      </w:sdtContent>
    </w:sdt>
    <w:p w14:paraId="63679AF7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-1567017662"/>
        <w:placeholder>
          <w:docPart w:val="A47F241D3C2E40088A68E9E57970C9CE"/>
        </w:placeholder>
      </w:sdtPr>
      <w:sdtEndPr>
        <w:rPr>
          <w:rFonts w:eastAsiaTheme="majorEastAsia" w:cstheme="majorBidi"/>
        </w:rPr>
      </w:sdtEndPr>
      <w:sdtContent>
        <w:p w14:paraId="409E030B" w14:textId="77777777" w:rsidR="00C045EA" w:rsidRPr="00EC509A" w:rsidRDefault="00C045EA" w:rsidP="00C045E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>
            <w:t xml:space="preserve"> </w:t>
          </w:r>
        </w:p>
        <w:p w14:paraId="12633DEA" w14:textId="5CBC1105" w:rsidR="00C045EA" w:rsidRDefault="00C045EA" w:rsidP="00C045EA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>
            <w:rPr>
              <w:i/>
            </w:rPr>
            <w:t>-</w:t>
          </w:r>
        </w:p>
        <w:p w14:paraId="31DEC990" w14:textId="64B17D62" w:rsidR="00284DA6" w:rsidRPr="00284DA6" w:rsidRDefault="00C045EA" w:rsidP="00284DA6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Pr="00EC509A">
            <w:rPr>
              <w:i/>
            </w:rPr>
            <w:t>izsgaidőszakban végzett teljesítményértékelések:</w:t>
          </w:r>
        </w:p>
        <w:p w14:paraId="35DFD672" w14:textId="7DEF41AE" w:rsidR="00C045EA" w:rsidRPr="00C045EA" w:rsidRDefault="00C045EA" w:rsidP="00284DA6">
          <w:pPr>
            <w:pStyle w:val="Cmsor4"/>
            <w:numPr>
              <w:ilvl w:val="0"/>
              <w:numId w:val="0"/>
            </w:numPr>
            <w:suppressAutoHyphens/>
            <w:spacing w:line="100" w:lineRule="atLeast"/>
            <w:ind w:left="709"/>
          </w:pPr>
          <w:r>
            <w:rPr>
              <w:i/>
            </w:rPr>
            <w:t xml:space="preserve">Összegző tanulmányi teljesítményértékelés </w:t>
          </w:r>
          <w:r>
            <w:t xml:space="preserve">(a továbbiakban írásbeli vizsga): </w:t>
          </w:r>
          <w:r>
            <w:rPr>
              <w:rFonts w:cs="Times New Roman"/>
            </w:rPr>
            <w:t>a tantárgy tudás, képesség, attitűd, valamint önállóság és felelősség típusú kompetenciaelemeinek komplex értékelési módja 60 perces írásbeli vizsga formájában, amely az előadáson elhangzottakra, az óravázlatokra és a kiadott kötelező szakirodalomra épül.</w:t>
          </w:r>
        </w:p>
      </w:sdtContent>
    </w:sdt>
    <w:p w14:paraId="053D9306" w14:textId="1315C4A6" w:rsidR="00261FF6" w:rsidRPr="00330053" w:rsidRDefault="00CC3D3C" w:rsidP="00C045EA">
      <w:pPr>
        <w:pStyle w:val="Cmsor3"/>
        <w:numPr>
          <w:ilvl w:val="0"/>
          <w:numId w:val="0"/>
        </w:numPr>
      </w:pPr>
      <w:sdt>
        <w:sdtPr>
          <w:rPr>
            <w:rFonts w:eastAsiaTheme="minorHAnsi" w:cstheme="minorHAnsi"/>
            <w:iCs/>
            <w:szCs w:val="22"/>
          </w:rPr>
          <w:id w:val="1107229953"/>
          <w:lock w:val="sdtLocked"/>
          <w:placeholder>
            <w:docPart w:val="573C6AFA960A4E6BBF7F98995EB07C2E"/>
          </w:placeholder>
        </w:sdtPr>
        <w:sdtEndPr>
          <w:rPr>
            <w:rFonts w:eastAsiaTheme="majorEastAsia" w:cstheme="majorBidi"/>
            <w:iCs w:val="0"/>
            <w:szCs w:val="24"/>
          </w:rPr>
        </w:sdtEndPr>
        <w:sdtContent>
          <w:r w:rsidR="00284DA6">
            <w:rPr>
              <w:rFonts w:eastAsiaTheme="minorHAnsi" w:cstheme="minorHAnsi"/>
              <w:iCs/>
              <w:szCs w:val="22"/>
            </w:rPr>
            <w:t>.</w:t>
          </w:r>
        </w:sdtContent>
      </w:sdt>
    </w:p>
    <w:p w14:paraId="263DF98A" w14:textId="7DE8DF32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14:paraId="0F3C5A17" w14:textId="5B7E806D" w:rsidR="0014720E" w:rsidRPr="005530ED" w:rsidRDefault="002E442C" w:rsidP="005530ED">
          <w:pPr>
            <w:pStyle w:val="Cmsor3"/>
          </w:pPr>
          <w:r>
            <w:t>-</w:t>
          </w:r>
        </w:p>
      </w:sdtContent>
    </w:sdt>
    <w:p w14:paraId="1958E519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030835E9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259A12A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43887AC2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5DA4EA6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77A2DA2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D08EBEE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0A5003D3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3AAF7185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736633F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D98C88A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9522808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4FD682D6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3A264AF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2E47DF9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2C17B06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5399462F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7D2526D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A171164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203087D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1969711D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B0FFC4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55121D7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648BED13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6712E60A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14BBD81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F4EFAAE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3F39D7B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13ED6156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52D89E00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055CC405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5B3249F4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34BFB52" w14:textId="43FB6105" w:rsidR="002F23CE" w:rsidRPr="007C37F3" w:rsidRDefault="002E442C" w:rsidP="007C37F3">
          <w:pPr>
            <w:pStyle w:val="Cmsor3"/>
          </w:pPr>
          <w:r>
            <w:t>A vizsgán szerzett jegy megismételt vizsgával javítható (TVSZ)</w:t>
          </w:r>
          <w:r w:rsidR="007C37F3" w:rsidRPr="007C37F3">
            <w:t>.</w:t>
          </w:r>
        </w:p>
      </w:sdtContent>
    </w:sdt>
    <w:p w14:paraId="04F53EED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AD23B6A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4F7BBE2C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593B810A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423E8159" w14:textId="77777777" w:rsidTr="00A3270B">
        <w:trPr>
          <w:cantSplit/>
        </w:trPr>
        <w:tc>
          <w:tcPr>
            <w:tcW w:w="6804" w:type="dxa"/>
            <w:vAlign w:val="center"/>
          </w:tcPr>
          <w:p w14:paraId="4E3E4918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686F3A9" w14:textId="77777777" w:rsidR="00F6675C" w:rsidRPr="005309BC" w:rsidRDefault="00CC3D3C" w:rsidP="007C37F3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7C37F3">
                  <w:t>2</w:t>
                </w:r>
                <w:r w:rsidR="00F6675C" w:rsidRPr="005309BC">
                  <w:t>×</w:t>
                </w:r>
                <w:r w:rsidR="007C37F3">
                  <w:t>2</w:t>
                </w:r>
                <w:r w:rsidR="00F6675C" w:rsidRPr="005309BC">
                  <w:t>=</w:t>
                </w:r>
                <w:r w:rsidR="007C37F3">
                  <w:t>24</w:t>
                </w:r>
              </w:sdtContent>
            </w:sdt>
          </w:p>
        </w:tc>
      </w:tr>
      <w:tr w:rsidR="00F6675C" w:rsidRPr="00F6675C" w14:paraId="4AD33441" w14:textId="77777777" w:rsidTr="00A3270B">
        <w:trPr>
          <w:cantSplit/>
        </w:trPr>
        <w:tc>
          <w:tcPr>
            <w:tcW w:w="6804" w:type="dxa"/>
            <w:vAlign w:val="center"/>
          </w:tcPr>
          <w:p w14:paraId="72F4FCD5" w14:textId="604DDD74" w:rsidR="00F6675C" w:rsidRPr="00F6675C" w:rsidRDefault="00F6675C" w:rsidP="00CD6A08">
            <w:pPr>
              <w:pStyle w:val="adat"/>
            </w:pPr>
            <w:r w:rsidRPr="00F6675C">
              <w:t xml:space="preserve">felkészülés a </w:t>
            </w:r>
            <w:r w:rsidR="00CD6A08">
              <w:t>vizsgára</w:t>
            </w:r>
          </w:p>
        </w:tc>
        <w:tc>
          <w:tcPr>
            <w:tcW w:w="3402" w:type="dxa"/>
            <w:vAlign w:val="center"/>
          </w:tcPr>
          <w:p w14:paraId="3B947EDA" w14:textId="77042D28" w:rsidR="00F6675C" w:rsidRPr="00F6675C" w:rsidRDefault="00CC3D3C" w:rsidP="00CD6A08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7C37F3">
                  <w:t>1x</w:t>
                </w:r>
                <w:r w:rsidR="00CD6A08">
                  <w:t>36</w:t>
                </w:r>
                <w:r w:rsidR="00AA0099">
                  <w:t>=</w:t>
                </w:r>
                <w:r w:rsidR="00CD6A08">
                  <w:t>36</w:t>
                </w:r>
              </w:sdtContent>
            </w:sdt>
          </w:p>
        </w:tc>
      </w:tr>
      <w:tr w:rsidR="00F6675C" w:rsidRPr="00F6675C" w14:paraId="17F77F8C" w14:textId="77777777" w:rsidTr="00A3270B">
        <w:trPr>
          <w:cantSplit/>
        </w:trPr>
        <w:tc>
          <w:tcPr>
            <w:tcW w:w="6804" w:type="dxa"/>
            <w:vAlign w:val="center"/>
          </w:tcPr>
          <w:p w14:paraId="044FC386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30CAA8C" w14:textId="77777777" w:rsidR="00CC694E" w:rsidRPr="00F6675C" w:rsidRDefault="00CC694E" w:rsidP="007C37F3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7C37F3">
                  <w:t>60</w:t>
                </w:r>
              </w:sdtContent>
            </w:sdt>
          </w:p>
        </w:tc>
      </w:tr>
    </w:tbl>
    <w:p w14:paraId="0CE4EAAB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450B4D34" w14:textId="38C3FC41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E442C">
            <w:t>2017. szeptember 7.</w:t>
          </w:r>
        </w:sdtContent>
      </w:sdt>
    </w:p>
    <w:p w14:paraId="5D9DAEBD" w14:textId="77777777" w:rsidR="00A25E58" w:rsidRPr="00551B59" w:rsidRDefault="00A25E58" w:rsidP="00551B59"/>
    <w:sectPr w:rsidR="00A25E58" w:rsidRPr="00551B59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1B7B3" w14:textId="77777777" w:rsidR="00CC3D3C" w:rsidRDefault="00CC3D3C" w:rsidP="00492416">
      <w:pPr>
        <w:spacing w:after="0"/>
      </w:pPr>
      <w:r>
        <w:separator/>
      </w:r>
    </w:p>
  </w:endnote>
  <w:endnote w:type="continuationSeparator" w:id="0">
    <w:p w14:paraId="3D1F17D3" w14:textId="77777777" w:rsidR="00CC3D3C" w:rsidRDefault="00CC3D3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14:paraId="0BE7EE2D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CC3D3C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FAB3E" w14:textId="77777777" w:rsidR="00CC3D3C" w:rsidRDefault="00CC3D3C" w:rsidP="00492416">
      <w:pPr>
        <w:spacing w:after="0"/>
      </w:pPr>
      <w:r>
        <w:separator/>
      </w:r>
    </w:p>
  </w:footnote>
  <w:footnote w:type="continuationSeparator" w:id="0">
    <w:p w14:paraId="0E5E41F5" w14:textId="77777777" w:rsidR="00CC3D3C" w:rsidRDefault="00CC3D3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FEE35CC"/>
    <w:multiLevelType w:val="multilevel"/>
    <w:tmpl w:val="0AE67A4E"/>
    <w:numStyleLink w:val="ImportedStyle1"/>
  </w:abstractNum>
  <w:abstractNum w:abstractNumId="16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C5715"/>
    <w:multiLevelType w:val="hybridMultilevel"/>
    <w:tmpl w:val="29400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E0706"/>
    <w:multiLevelType w:val="hybridMultilevel"/>
    <w:tmpl w:val="158C02DA"/>
    <w:lvl w:ilvl="0" w:tplc="7882AC80">
      <w:numFmt w:val="bullet"/>
      <w:lvlText w:val="-"/>
      <w:lvlJc w:val="left"/>
      <w:pPr>
        <w:ind w:left="1494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616EF"/>
    <w:multiLevelType w:val="multilevel"/>
    <w:tmpl w:val="0AE67A4E"/>
    <w:styleLink w:val="ImportedStyle1"/>
    <w:lvl w:ilvl="0">
      <w:start w:val="1"/>
      <w:numFmt w:val="decimal"/>
      <w:lvlText w:val="%1."/>
      <w:lvlJc w:val="left"/>
      <w:pPr>
        <w:ind w:left="425" w:hanging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47" w:firstLine="21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171"/>
        </w:tabs>
        <w:ind w:left="709" w:firstLine="21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134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.%5.%6."/>
      <w:lvlJc w:val="left"/>
      <w:pPr>
        <w:ind w:left="1152" w:hanging="1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ind w:left="158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8D1DED"/>
    <w:multiLevelType w:val="hybridMultilevel"/>
    <w:tmpl w:val="862E0ECA"/>
    <w:styleLink w:val="ImportedStyle2"/>
    <w:lvl w:ilvl="0" w:tplc="9912F69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4DD2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FE89F8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5D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92C50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C2B0D2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B2B28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F2F41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4B9BE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43"/>
  </w:num>
  <w:num w:numId="3">
    <w:abstractNumId w:val="6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1"/>
  </w:num>
  <w:num w:numId="9">
    <w:abstractNumId w:val="40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8"/>
  </w:num>
  <w:num w:numId="15">
    <w:abstractNumId w:val="5"/>
  </w:num>
  <w:num w:numId="16">
    <w:abstractNumId w:val="3"/>
  </w:num>
  <w:num w:numId="17">
    <w:abstractNumId w:val="26"/>
  </w:num>
  <w:num w:numId="18">
    <w:abstractNumId w:val="24"/>
  </w:num>
  <w:num w:numId="19">
    <w:abstractNumId w:val="35"/>
  </w:num>
  <w:num w:numId="20">
    <w:abstractNumId w:val="7"/>
  </w:num>
  <w:num w:numId="21">
    <w:abstractNumId w:val="4"/>
  </w:num>
  <w:num w:numId="22">
    <w:abstractNumId w:val="27"/>
  </w:num>
  <w:num w:numId="23">
    <w:abstractNumId w:val="39"/>
  </w:num>
  <w:num w:numId="24">
    <w:abstractNumId w:val="14"/>
  </w:num>
  <w:num w:numId="25">
    <w:abstractNumId w:val="12"/>
  </w:num>
  <w:num w:numId="26">
    <w:abstractNumId w:val="31"/>
  </w:num>
  <w:num w:numId="27">
    <w:abstractNumId w:val="18"/>
  </w:num>
  <w:num w:numId="28">
    <w:abstractNumId w:val="2"/>
  </w:num>
  <w:num w:numId="29">
    <w:abstractNumId w:val="32"/>
  </w:num>
  <w:num w:numId="30">
    <w:abstractNumId w:val="21"/>
  </w:num>
  <w:num w:numId="31">
    <w:abstractNumId w:val="13"/>
  </w:num>
  <w:num w:numId="32">
    <w:abstractNumId w:val="42"/>
  </w:num>
  <w:num w:numId="33">
    <w:abstractNumId w:val="30"/>
  </w:num>
  <w:num w:numId="34">
    <w:abstractNumId w:val="38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1"/>
  </w:num>
  <w:num w:numId="40">
    <w:abstractNumId w:val="44"/>
  </w:num>
  <w:num w:numId="41">
    <w:abstractNumId w:val="36"/>
  </w:num>
  <w:num w:numId="42">
    <w:abstractNumId w:val="15"/>
    <w:lvlOverride w:ilvl="0">
      <w:lvl w:ilvl="0">
        <w:start w:val="1"/>
        <w:numFmt w:val="decimal"/>
        <w:lvlText w:val="%1."/>
        <w:lvlJc w:val="left"/>
        <w:pPr>
          <w:ind w:left="425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247" w:firstLine="21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709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3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.%5."/>
        <w:lvlJc w:val="left"/>
        <w:pPr>
          <w:ind w:left="100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.%5.%6."/>
        <w:lvlJc w:val="left"/>
        <w:pPr>
          <w:ind w:left="115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.%5.%6.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.%5.%6.%7.%8.%9."/>
        <w:lvlJc w:val="left"/>
        <w:pPr>
          <w:ind w:left="1584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9"/>
  </w:num>
  <w:num w:numId="44">
    <w:abstractNumId w:val="34"/>
  </w:num>
  <w:num w:numId="45">
    <w:abstractNumId w:val="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50111"/>
    <w:rsid w:val="00076404"/>
    <w:rsid w:val="0008558D"/>
    <w:rsid w:val="0008652C"/>
    <w:rsid w:val="00086981"/>
    <w:rsid w:val="000928D1"/>
    <w:rsid w:val="000940C3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E4B4A"/>
    <w:rsid w:val="000F2EDA"/>
    <w:rsid w:val="000F36B3"/>
    <w:rsid w:val="000F55F0"/>
    <w:rsid w:val="000F6939"/>
    <w:rsid w:val="00112784"/>
    <w:rsid w:val="00126AC7"/>
    <w:rsid w:val="0013373D"/>
    <w:rsid w:val="00137E62"/>
    <w:rsid w:val="001407C5"/>
    <w:rsid w:val="001448D0"/>
    <w:rsid w:val="0014720E"/>
    <w:rsid w:val="00156F7C"/>
    <w:rsid w:val="0016167F"/>
    <w:rsid w:val="00161916"/>
    <w:rsid w:val="00166729"/>
    <w:rsid w:val="00175BAF"/>
    <w:rsid w:val="0019682E"/>
    <w:rsid w:val="001A48BA"/>
    <w:rsid w:val="001A5504"/>
    <w:rsid w:val="001B3669"/>
    <w:rsid w:val="001B4375"/>
    <w:rsid w:val="001B7A60"/>
    <w:rsid w:val="001E296A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0057"/>
    <w:rsid w:val="002719B2"/>
    <w:rsid w:val="00283F0E"/>
    <w:rsid w:val="00284DA6"/>
    <w:rsid w:val="00291090"/>
    <w:rsid w:val="00294D9E"/>
    <w:rsid w:val="00295F7A"/>
    <w:rsid w:val="002C613B"/>
    <w:rsid w:val="002C6D7E"/>
    <w:rsid w:val="002E11F4"/>
    <w:rsid w:val="002E22A3"/>
    <w:rsid w:val="002E442C"/>
    <w:rsid w:val="002F23CE"/>
    <w:rsid w:val="002F47B8"/>
    <w:rsid w:val="003045B1"/>
    <w:rsid w:val="003162F3"/>
    <w:rsid w:val="0032772F"/>
    <w:rsid w:val="00330053"/>
    <w:rsid w:val="00331AC0"/>
    <w:rsid w:val="00335D2B"/>
    <w:rsid w:val="00356BBA"/>
    <w:rsid w:val="003601CF"/>
    <w:rsid w:val="00366221"/>
    <w:rsid w:val="00371EA0"/>
    <w:rsid w:val="00371F65"/>
    <w:rsid w:val="003862F4"/>
    <w:rsid w:val="0038713B"/>
    <w:rsid w:val="00392F74"/>
    <w:rsid w:val="0039458B"/>
    <w:rsid w:val="00395C3D"/>
    <w:rsid w:val="003968BE"/>
    <w:rsid w:val="003A33CF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24DFD"/>
    <w:rsid w:val="00437EA0"/>
    <w:rsid w:val="00447B09"/>
    <w:rsid w:val="004543C3"/>
    <w:rsid w:val="0046723A"/>
    <w:rsid w:val="00474A72"/>
    <w:rsid w:val="00474F37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03E2"/>
    <w:rsid w:val="004F0A51"/>
    <w:rsid w:val="004F5BF5"/>
    <w:rsid w:val="00507A7F"/>
    <w:rsid w:val="005148AD"/>
    <w:rsid w:val="005161D3"/>
    <w:rsid w:val="00527ACA"/>
    <w:rsid w:val="005309BC"/>
    <w:rsid w:val="00535B35"/>
    <w:rsid w:val="005375CB"/>
    <w:rsid w:val="00551B59"/>
    <w:rsid w:val="00551C61"/>
    <w:rsid w:val="005530ED"/>
    <w:rsid w:val="00557F34"/>
    <w:rsid w:val="0056339D"/>
    <w:rsid w:val="00564C55"/>
    <w:rsid w:val="0057283A"/>
    <w:rsid w:val="005760A0"/>
    <w:rsid w:val="00594CCB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26FC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328"/>
    <w:rsid w:val="00783BB8"/>
    <w:rsid w:val="0078735F"/>
    <w:rsid w:val="00791E84"/>
    <w:rsid w:val="00795C1A"/>
    <w:rsid w:val="007972DB"/>
    <w:rsid w:val="007A3AC9"/>
    <w:rsid w:val="007A4E2E"/>
    <w:rsid w:val="007A681B"/>
    <w:rsid w:val="007A7F77"/>
    <w:rsid w:val="007B3B59"/>
    <w:rsid w:val="007C37F3"/>
    <w:rsid w:val="007D21CA"/>
    <w:rsid w:val="007D750B"/>
    <w:rsid w:val="007E1E21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0CE6"/>
    <w:rsid w:val="00836BFD"/>
    <w:rsid w:val="008427C0"/>
    <w:rsid w:val="0084280B"/>
    <w:rsid w:val="0084442B"/>
    <w:rsid w:val="00852EBB"/>
    <w:rsid w:val="008612B1"/>
    <w:rsid w:val="008632C4"/>
    <w:rsid w:val="00872296"/>
    <w:rsid w:val="0088599A"/>
    <w:rsid w:val="00885AD8"/>
    <w:rsid w:val="008908C3"/>
    <w:rsid w:val="00893C84"/>
    <w:rsid w:val="008B7B2B"/>
    <w:rsid w:val="008C0476"/>
    <w:rsid w:val="008C26D7"/>
    <w:rsid w:val="008F7DCD"/>
    <w:rsid w:val="00904DF7"/>
    <w:rsid w:val="00906BB1"/>
    <w:rsid w:val="00910915"/>
    <w:rsid w:val="00915503"/>
    <w:rsid w:val="009222B8"/>
    <w:rsid w:val="0094506E"/>
    <w:rsid w:val="00945834"/>
    <w:rsid w:val="0095413D"/>
    <w:rsid w:val="00956A26"/>
    <w:rsid w:val="0096617B"/>
    <w:rsid w:val="0096637E"/>
    <w:rsid w:val="009700C5"/>
    <w:rsid w:val="0098172B"/>
    <w:rsid w:val="0098383B"/>
    <w:rsid w:val="00987E7A"/>
    <w:rsid w:val="00992D4E"/>
    <w:rsid w:val="009B1DDD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2CDC"/>
    <w:rsid w:val="00A75DD9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3E52"/>
    <w:rsid w:val="00B348C7"/>
    <w:rsid w:val="00B41C3B"/>
    <w:rsid w:val="00B4723B"/>
    <w:rsid w:val="00B53A78"/>
    <w:rsid w:val="00B56D77"/>
    <w:rsid w:val="00B60077"/>
    <w:rsid w:val="00B61CE8"/>
    <w:rsid w:val="00B63B43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045EA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3D3C"/>
    <w:rsid w:val="00CC503C"/>
    <w:rsid w:val="00CC58FA"/>
    <w:rsid w:val="00CC694E"/>
    <w:rsid w:val="00CD3A57"/>
    <w:rsid w:val="00CD4954"/>
    <w:rsid w:val="00CD6A08"/>
    <w:rsid w:val="00CF6663"/>
    <w:rsid w:val="00D010FB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3FA3"/>
    <w:rsid w:val="00DD3947"/>
    <w:rsid w:val="00DD4E29"/>
    <w:rsid w:val="00DD511D"/>
    <w:rsid w:val="00DE157A"/>
    <w:rsid w:val="00DE70AE"/>
    <w:rsid w:val="00DF7855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90E07"/>
    <w:rsid w:val="00E9585A"/>
    <w:rsid w:val="00EA1044"/>
    <w:rsid w:val="00EB1EBF"/>
    <w:rsid w:val="00EB656E"/>
    <w:rsid w:val="00EC0ED8"/>
    <w:rsid w:val="00EC152B"/>
    <w:rsid w:val="00EC509A"/>
    <w:rsid w:val="00EF257C"/>
    <w:rsid w:val="00EF6BD6"/>
    <w:rsid w:val="00F10260"/>
    <w:rsid w:val="00F11BA9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6ED3"/>
    <w:rsid w:val="00F7708A"/>
    <w:rsid w:val="00F80430"/>
    <w:rsid w:val="00F82512"/>
    <w:rsid w:val="00FA083E"/>
    <w:rsid w:val="00FA1DE6"/>
    <w:rsid w:val="00FB2B1E"/>
    <w:rsid w:val="00FB6622"/>
    <w:rsid w:val="00FC2F9F"/>
    <w:rsid w:val="00FC3F94"/>
    <w:rsid w:val="00FD1160"/>
    <w:rsid w:val="00FE34F6"/>
    <w:rsid w:val="00FE5C42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A8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numbering" w:customStyle="1" w:styleId="ImportedStyle2">
    <w:name w:val="Imported Style 2"/>
    <w:rsid w:val="00474F37"/>
    <w:pPr>
      <w:numPr>
        <w:numId w:val="40"/>
      </w:numPr>
    </w:pPr>
  </w:style>
  <w:style w:type="numbering" w:customStyle="1" w:styleId="ImportedStyle1">
    <w:name w:val="Imported Style 1"/>
    <w:rsid w:val="00474F37"/>
    <w:pPr>
      <w:numPr>
        <w:numId w:val="41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7C37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37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37F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37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37F3"/>
    <w:rPr>
      <w:rFonts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numbering" w:customStyle="1" w:styleId="ImportedStyle2">
    <w:name w:val="Imported Style 2"/>
    <w:rsid w:val="00474F37"/>
    <w:pPr>
      <w:numPr>
        <w:numId w:val="40"/>
      </w:numPr>
    </w:pPr>
  </w:style>
  <w:style w:type="numbering" w:customStyle="1" w:styleId="ImportedStyle1">
    <w:name w:val="Imported Style 1"/>
    <w:rsid w:val="00474F37"/>
    <w:pPr>
      <w:numPr>
        <w:numId w:val="41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7C37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37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37F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37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37F3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nkonyvtar.hu/hu/tartalom/tamop412A/2011-0055_alacsony_suru_beepitesu/ch0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nkonyvtar.hu/hu/tartalom/tamop412A/2011-0055_tobblakasos_hazak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nkonyvtar.hu/hu/tartalom/tamop412A/2011-0055_csaladi_hazak/adatok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nkonyvtar.hu/hu/tartalom/tamop412A/2011-0055_lakoepuletek_tervezese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47F241D3C2E40088A68E9E57970C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7E24B9-7EAC-4644-B5A3-4A5568008970}"/>
      </w:docPartPr>
      <w:docPartBody>
        <w:p w:rsidR="0019380D" w:rsidRDefault="00725925" w:rsidP="00725925">
          <w:pPr>
            <w:pStyle w:val="A47F241D3C2E40088A68E9E57970C9CE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779BA"/>
    <w:rsid w:val="0014050D"/>
    <w:rsid w:val="00172FB2"/>
    <w:rsid w:val="0019380D"/>
    <w:rsid w:val="002A10FC"/>
    <w:rsid w:val="003224ED"/>
    <w:rsid w:val="0033077A"/>
    <w:rsid w:val="004432A1"/>
    <w:rsid w:val="004944DB"/>
    <w:rsid w:val="004D1D97"/>
    <w:rsid w:val="00725925"/>
    <w:rsid w:val="0073742A"/>
    <w:rsid w:val="00782458"/>
    <w:rsid w:val="007C1FDC"/>
    <w:rsid w:val="0084010A"/>
    <w:rsid w:val="00856078"/>
    <w:rsid w:val="00860DA6"/>
    <w:rsid w:val="008A0B5E"/>
    <w:rsid w:val="00914DE0"/>
    <w:rsid w:val="0096674B"/>
    <w:rsid w:val="00982473"/>
    <w:rsid w:val="00A6731A"/>
    <w:rsid w:val="00B35CB5"/>
    <w:rsid w:val="00B47C7A"/>
    <w:rsid w:val="00BE0A3B"/>
    <w:rsid w:val="00CC07DA"/>
    <w:rsid w:val="00E02CA3"/>
    <w:rsid w:val="00E41114"/>
    <w:rsid w:val="00E43188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25925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A47F241D3C2E40088A68E9E57970C9CE">
    <w:name w:val="A47F241D3C2E40088A68E9E57970C9CE"/>
    <w:rsid w:val="00725925"/>
    <w:rPr>
      <w:lang w:val="hu-HU" w:eastAsia="hu-HU"/>
    </w:rPr>
  </w:style>
  <w:style w:type="paragraph" w:customStyle="1" w:styleId="02956FAFDC414980948121004824A611">
    <w:name w:val="02956FAFDC414980948121004824A611"/>
    <w:rsid w:val="00725925"/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25925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A47F241D3C2E40088A68E9E57970C9CE">
    <w:name w:val="A47F241D3C2E40088A68E9E57970C9CE"/>
    <w:rsid w:val="00725925"/>
    <w:rPr>
      <w:lang w:val="hu-HU" w:eastAsia="hu-HU"/>
    </w:rPr>
  </w:style>
  <w:style w:type="paragraph" w:customStyle="1" w:styleId="02956FAFDC414980948121004824A611">
    <w:name w:val="02956FAFDC414980948121004824A611"/>
    <w:rsid w:val="00725925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5C1C-AA97-498F-818E-3F551995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8376</Characters>
  <Application>Microsoft Office Word</Application>
  <DocSecurity>0</DocSecurity>
  <Lines>69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Dankó Zsófia</cp:lastModifiedBy>
  <cp:revision>2</cp:revision>
  <cp:lastPrinted>2016-04-18T11:21:00Z</cp:lastPrinted>
  <dcterms:created xsi:type="dcterms:W3CDTF">2018-05-28T07:07:00Z</dcterms:created>
  <dcterms:modified xsi:type="dcterms:W3CDTF">2018-05-28T07:07:00Z</dcterms:modified>
</cp:coreProperties>
</file>