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777"/>
      </w:tblGrid>
      <w:tr w:rsidR="00A10324" w:rsidTr="00821656">
        <w:tc>
          <w:tcPr>
            <w:tcW w:w="1418" w:type="dxa"/>
          </w:tcPr>
          <w:p w:rsidR="00A10324" w:rsidRDefault="00A10324" w:rsidP="00A10324">
            <w:r>
              <w:rPr>
                <w:noProof/>
                <w:lang w:eastAsia="hu-HU"/>
              </w:rPr>
              <w:drawing>
                <wp:inline distT="0" distB="0" distL="0" distR="0" wp14:anchorId="0A5760A5" wp14:editId="464114D6">
                  <wp:extent cx="720000" cy="720000"/>
                  <wp:effectExtent l="0" t="0" r="4445" b="4445"/>
                  <wp:docPr id="42" name="Kép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Kép 4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7" w:type="dxa"/>
            <w:vAlign w:val="center"/>
          </w:tcPr>
          <w:p w:rsidR="00A10324" w:rsidRPr="00220695" w:rsidRDefault="00A10324" w:rsidP="00220695">
            <w:pPr>
              <w:jc w:val="right"/>
              <w:rPr>
                <w:b/>
                <w:sz w:val="26"/>
                <w:szCs w:val="26"/>
              </w:rPr>
            </w:pPr>
            <w:r w:rsidRPr="00220695">
              <w:rPr>
                <w:b/>
                <w:sz w:val="26"/>
                <w:szCs w:val="26"/>
              </w:rPr>
              <w:t>BUDAPESTI MŰSZAKI ÉS GAZDASÁGTUDOMÁNYI EGYETEM</w:t>
            </w:r>
          </w:p>
          <w:p w:rsidR="00A10324" w:rsidRDefault="001F6FB3" w:rsidP="00220695">
            <w:pPr>
              <w:jc w:val="right"/>
            </w:pPr>
            <w:r>
              <w:rPr>
                <w:b/>
                <w:sz w:val="26"/>
                <w:szCs w:val="26"/>
              </w:rPr>
              <w:t>ÉPÍTÉSZMÉRNÖKI</w:t>
            </w:r>
            <w:r w:rsidR="00A10324" w:rsidRPr="00220695">
              <w:rPr>
                <w:b/>
                <w:sz w:val="26"/>
                <w:szCs w:val="26"/>
              </w:rPr>
              <w:t xml:space="preserve"> KAR</w:t>
            </w:r>
          </w:p>
        </w:tc>
      </w:tr>
    </w:tbl>
    <w:p w:rsidR="00723A97" w:rsidRPr="00AD7684" w:rsidRDefault="00723A97" w:rsidP="001B7A60">
      <w:pPr>
        <w:pStyle w:val="Fcm"/>
      </w:pPr>
      <w:r w:rsidRPr="00AD7684">
        <w:t>TANTÁRGYI ADATLAP</w:t>
      </w:r>
    </w:p>
    <w:p w:rsidR="00F80430" w:rsidRDefault="00F80430" w:rsidP="00F80430">
      <w:pPr>
        <w:pStyle w:val="adat"/>
      </w:pPr>
    </w:p>
    <w:p w:rsidR="00484F1F" w:rsidRPr="004543C3" w:rsidRDefault="00D53C07" w:rsidP="00F80430">
      <w:pPr>
        <w:pStyle w:val="FcmI"/>
      </w:pPr>
      <w:r w:rsidRPr="004543C3">
        <w:t>Tantárgyleírás</w:t>
      </w:r>
    </w:p>
    <w:p w:rsidR="00A91CB2" w:rsidRPr="004543C3" w:rsidRDefault="00DA620D" w:rsidP="00816956">
      <w:pPr>
        <w:pStyle w:val="Cmsor1"/>
      </w:pPr>
      <w:r>
        <w:t>A</w:t>
      </w:r>
      <w:r w:rsidR="00945834" w:rsidRPr="004543C3">
        <w:t>lapadatok</w:t>
      </w:r>
    </w:p>
    <w:p w:rsidR="00A91CB2" w:rsidRPr="004543C3" w:rsidRDefault="00A91CB2" w:rsidP="001B7A60">
      <w:pPr>
        <w:pStyle w:val="Cmsor2"/>
      </w:pPr>
      <w:r w:rsidRPr="001B7A60">
        <w:t>Tantárgy</w:t>
      </w:r>
      <w:r w:rsidRPr="004543C3">
        <w:t xml:space="preserve"> neve</w:t>
      </w:r>
      <w:r w:rsidR="00C621EB" w:rsidRPr="004543C3">
        <w:t xml:space="preserve"> (magyarul, angolul)</w:t>
      </w:r>
      <w:r w:rsidRPr="004543C3">
        <w:t xml:space="preserve"> </w:t>
      </w:r>
    </w:p>
    <w:p w:rsidR="00A91CB2" w:rsidRPr="008B7B2B" w:rsidRDefault="00962D06" w:rsidP="0023236F">
      <w:pPr>
        <w:pStyle w:val="adatB"/>
      </w:pPr>
      <w:sdt>
        <w:sdtPr>
          <w:id w:val="-1469499539"/>
          <w:lock w:val="sdtLocked"/>
          <w:placeholder>
            <w:docPart w:val="C260E34983444C038F0212B7879502D5"/>
          </w:placeholder>
          <w15:color w:val="C0C0C0"/>
          <w:text/>
        </w:sdtPr>
        <w:sdtContent>
          <w:r w:rsidR="001E11D3">
            <w:t>Építészettörténet 1. Az építészet kezdetei – népi építészet</w:t>
          </w:r>
        </w:sdtContent>
      </w:sdt>
      <w:r w:rsidR="003B4A6C">
        <w:rPr>
          <w:lang w:val="en-GB"/>
        </w:rPr>
        <w:t xml:space="preserve"> </w:t>
      </w:r>
      <w:r w:rsidR="003B4A6C" w:rsidRPr="004543C3">
        <w:rPr>
          <w:rFonts w:ascii="Arial" w:hAnsi="Arial" w:cs="Arial"/>
        </w:rPr>
        <w:t>●</w:t>
      </w:r>
      <w:r w:rsidR="003B4A6C">
        <w:rPr>
          <w:rFonts w:ascii="Arial" w:hAnsi="Arial" w:cs="Arial"/>
        </w:rPr>
        <w:t xml:space="preserve"> </w:t>
      </w:r>
      <w:sdt>
        <w:sdtPr>
          <w:rPr>
            <w:lang w:val="en-GB"/>
          </w:rPr>
          <w:tag w:val="Course Name"/>
          <w:id w:val="-1833132065"/>
          <w:lock w:val="sdtLocked"/>
          <w:placeholder>
            <w:docPart w:val="7879BDC58EAD4C82BF75EF906289D164"/>
          </w:placeholder>
          <w15:color w:val="C0C0C0"/>
          <w:text/>
        </w:sdtPr>
        <w:sdtContent>
          <w:r w:rsidR="001E11D3">
            <w:rPr>
              <w:lang w:val="en-GB"/>
            </w:rPr>
            <w:t>History of Architecture 1. The Beginnings and Vernacular Architecture</w:t>
          </w:r>
        </w:sdtContent>
      </w:sdt>
    </w:p>
    <w:p w:rsidR="00A91CB2" w:rsidRPr="004543C3" w:rsidRDefault="0069108A" w:rsidP="001B7A60">
      <w:pPr>
        <w:pStyle w:val="Cmsor2"/>
      </w:pPr>
      <w:r w:rsidRPr="004543C3">
        <w:t>Azonosító (</w:t>
      </w:r>
      <w:r w:rsidR="00A03517" w:rsidRPr="004543C3">
        <w:t>tantárgykód</w:t>
      </w:r>
      <w:r w:rsidRPr="004543C3">
        <w:t>)</w:t>
      </w:r>
    </w:p>
    <w:p w:rsidR="0069108A" w:rsidRPr="0084280B" w:rsidRDefault="00D96801" w:rsidP="0084280B">
      <w:pPr>
        <w:pStyle w:val="adat"/>
        <w:rPr>
          <w:rStyle w:val="adatC"/>
        </w:rPr>
      </w:pPr>
      <w:r w:rsidRPr="0084280B">
        <w:rPr>
          <w:rStyle w:val="adatC"/>
        </w:rPr>
        <w:t>BMEEP</w:t>
      </w:r>
      <w:r w:rsidR="001E11D3">
        <w:rPr>
          <w:rStyle w:val="adatC"/>
        </w:rPr>
        <w:t>ETA101</w:t>
      </w:r>
    </w:p>
    <w:p w:rsidR="0019682E" w:rsidRPr="004543C3" w:rsidRDefault="0019682E" w:rsidP="001B7A60">
      <w:pPr>
        <w:pStyle w:val="Cmsor2"/>
      </w:pPr>
      <w:r w:rsidRPr="004543C3">
        <w:t>A tantárgy jellege</w:t>
      </w:r>
    </w:p>
    <w:p w:rsidR="0019682E" w:rsidRPr="00664534" w:rsidRDefault="00962D06" w:rsidP="008B7B2B">
      <w:pPr>
        <w:pStyle w:val="adat"/>
      </w:pPr>
      <w:sdt>
        <w:sdtPr>
          <w:id w:val="-424342910"/>
          <w:lock w:val="sdtLocked"/>
          <w:placeholder>
            <w:docPart w:val="181A301246344231B5EAFA2234496D13"/>
          </w:placeholder>
          <w15:color w:val="C0C0C0"/>
          <w:dropDownList>
            <w:listItem w:displayText="kontaktórával rendelkező tanegység" w:value="kontaktórával rendelkező tanegység"/>
            <w:listItem w:displayText="kontaktórával nem rendelkező tanegység" w:value="kontaktórával nem rendelkező tanegység"/>
          </w:dropDownList>
        </w:sdtPr>
        <w:sdtContent>
          <w:r w:rsidR="005F4563">
            <w:t>kontaktórával rendelkező tanegység</w:t>
          </w:r>
        </w:sdtContent>
      </w:sdt>
    </w:p>
    <w:p w:rsidR="0069108A" w:rsidRPr="004543C3" w:rsidRDefault="00A10324" w:rsidP="001B7A60">
      <w:pPr>
        <w:pStyle w:val="Cmsor2"/>
      </w:pPr>
      <w:r>
        <w:t>Kurzus</w:t>
      </w:r>
      <w:r w:rsidR="00220695">
        <w:t>típu</w:t>
      </w:r>
      <w:r w:rsidR="008B7B2B">
        <w:t>s</w:t>
      </w:r>
      <w:r>
        <w:t>ok és ó</w:t>
      </w:r>
      <w:r w:rsidR="00D6405A">
        <w:t>raszámok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C621EB" w:rsidRPr="004543C3" w:rsidTr="0013373D">
        <w:tc>
          <w:tcPr>
            <w:tcW w:w="3398" w:type="dxa"/>
            <w:vAlign w:val="center"/>
          </w:tcPr>
          <w:p w:rsidR="00C621EB" w:rsidRPr="004543C3" w:rsidRDefault="00A10324" w:rsidP="004A15E4">
            <w:pPr>
              <w:pStyle w:val="adatB"/>
            </w:pPr>
            <w:r>
              <w:t>kurzus</w:t>
            </w:r>
            <w:r w:rsidR="00C621EB" w:rsidRPr="004543C3">
              <w:t>típus</w:t>
            </w:r>
          </w:p>
        </w:tc>
        <w:tc>
          <w:tcPr>
            <w:tcW w:w="3398" w:type="dxa"/>
            <w:vAlign w:val="center"/>
          </w:tcPr>
          <w:p w:rsidR="00C621EB" w:rsidRPr="004543C3" w:rsidRDefault="008B7B2B" w:rsidP="004A15E4">
            <w:pPr>
              <w:pStyle w:val="adatB"/>
            </w:pPr>
            <w:r>
              <w:t>heti óraszám</w:t>
            </w:r>
          </w:p>
        </w:tc>
        <w:tc>
          <w:tcPr>
            <w:tcW w:w="3399" w:type="dxa"/>
            <w:vAlign w:val="center"/>
          </w:tcPr>
          <w:p w:rsidR="00C621EB" w:rsidRPr="004543C3" w:rsidRDefault="008B7B2B" w:rsidP="004A15E4">
            <w:pPr>
              <w:pStyle w:val="adatB"/>
            </w:pPr>
            <w:r>
              <w:t>jelleg</w:t>
            </w:r>
          </w:p>
        </w:tc>
      </w:tr>
      <w:tr w:rsidR="00C621EB" w:rsidRPr="004543C3" w:rsidTr="0013373D">
        <w:tc>
          <w:tcPr>
            <w:tcW w:w="3398" w:type="dxa"/>
            <w:vAlign w:val="center"/>
          </w:tcPr>
          <w:p w:rsidR="00C621EB" w:rsidRPr="0023236F" w:rsidRDefault="00C621EB" w:rsidP="0023236F">
            <w:pPr>
              <w:pStyle w:val="adat"/>
            </w:pPr>
            <w:r w:rsidRPr="0023236F">
              <w:t>előadás (elmélet)</w:t>
            </w:r>
          </w:p>
        </w:tc>
        <w:tc>
          <w:tcPr>
            <w:tcW w:w="3398" w:type="dxa"/>
            <w:vAlign w:val="center"/>
          </w:tcPr>
          <w:p w:rsidR="00C621EB" w:rsidRPr="00F67750" w:rsidRDefault="001E11D3" w:rsidP="00F67750">
            <w:pPr>
              <w:pStyle w:val="adat"/>
            </w:pPr>
            <w:r>
              <w:t>2</w:t>
            </w:r>
          </w:p>
        </w:tc>
        <w:tc>
          <w:tcPr>
            <w:tcW w:w="3399" w:type="dxa"/>
            <w:vAlign w:val="center"/>
          </w:tcPr>
          <w:p w:rsidR="00C621EB" w:rsidRPr="0023236F" w:rsidRDefault="00C621EB" w:rsidP="0023236F">
            <w:pPr>
              <w:pStyle w:val="adat"/>
            </w:pPr>
          </w:p>
        </w:tc>
      </w:tr>
      <w:tr w:rsidR="00C621EB" w:rsidRPr="004543C3" w:rsidTr="0013373D">
        <w:tc>
          <w:tcPr>
            <w:tcW w:w="3398" w:type="dxa"/>
            <w:vAlign w:val="center"/>
          </w:tcPr>
          <w:p w:rsidR="00C621EB" w:rsidRPr="0023236F" w:rsidRDefault="00C621EB" w:rsidP="0023236F">
            <w:pPr>
              <w:pStyle w:val="adat"/>
            </w:pPr>
            <w:r w:rsidRPr="0023236F">
              <w:t>gyakorlat</w:t>
            </w:r>
          </w:p>
        </w:tc>
        <w:tc>
          <w:tcPr>
            <w:tcW w:w="3398" w:type="dxa"/>
            <w:vAlign w:val="center"/>
          </w:tcPr>
          <w:p w:rsidR="00C621EB" w:rsidRPr="0023236F" w:rsidRDefault="001E11D3" w:rsidP="0023236F">
            <w:pPr>
              <w:pStyle w:val="adat"/>
            </w:pPr>
            <w:r>
              <w:t>1</w:t>
            </w:r>
          </w:p>
        </w:tc>
        <w:tc>
          <w:tcPr>
            <w:tcW w:w="3399" w:type="dxa"/>
            <w:vAlign w:val="center"/>
          </w:tcPr>
          <w:p w:rsidR="00C621EB" w:rsidRPr="00F67750" w:rsidRDefault="00693D5A" w:rsidP="0084442B">
            <w:pPr>
              <w:pStyle w:val="adat"/>
            </w:pPr>
            <w:r>
              <w:t>kapcsolt</w:t>
            </w:r>
          </w:p>
        </w:tc>
      </w:tr>
      <w:tr w:rsidR="00C621EB" w:rsidRPr="004543C3" w:rsidTr="0013373D">
        <w:tc>
          <w:tcPr>
            <w:tcW w:w="3398" w:type="dxa"/>
            <w:vAlign w:val="center"/>
          </w:tcPr>
          <w:p w:rsidR="00C621EB" w:rsidRPr="0023236F" w:rsidRDefault="00C621EB" w:rsidP="0023236F">
            <w:pPr>
              <w:pStyle w:val="adat"/>
            </w:pPr>
            <w:r w:rsidRPr="0023236F">
              <w:t>laboratóriumi gyakorlat</w:t>
            </w:r>
          </w:p>
        </w:tc>
        <w:tc>
          <w:tcPr>
            <w:tcW w:w="3398" w:type="dxa"/>
            <w:vAlign w:val="center"/>
          </w:tcPr>
          <w:p w:rsidR="00C621EB" w:rsidRPr="0023236F" w:rsidRDefault="005334E2" w:rsidP="00F67750">
            <w:pPr>
              <w:pStyle w:val="adat"/>
            </w:pPr>
            <w:r>
              <w:t>0</w:t>
            </w:r>
          </w:p>
        </w:tc>
        <w:tc>
          <w:tcPr>
            <w:tcW w:w="3399" w:type="dxa"/>
            <w:vAlign w:val="center"/>
          </w:tcPr>
          <w:p w:rsidR="00C621EB" w:rsidRPr="0023236F" w:rsidRDefault="00C621EB" w:rsidP="0023236F">
            <w:pPr>
              <w:pStyle w:val="adat"/>
            </w:pPr>
          </w:p>
        </w:tc>
      </w:tr>
    </w:tbl>
    <w:p w:rsidR="00CC58FA" w:rsidRPr="004543C3" w:rsidRDefault="00A90B12" w:rsidP="001B7A60">
      <w:pPr>
        <w:pStyle w:val="Cmsor2"/>
      </w:pPr>
      <w:r w:rsidRPr="004543C3">
        <w:t>Tanulmányi teljesítményértékelés (minőségi értékelés) típusa</w:t>
      </w:r>
    </w:p>
    <w:p w:rsidR="00CC58FA" w:rsidRPr="005F5C78" w:rsidRDefault="00962D06" w:rsidP="008B7B2B">
      <w:pPr>
        <w:pStyle w:val="adat"/>
      </w:pPr>
      <w:sdt>
        <w:sdtPr>
          <w:id w:val="629290714"/>
          <w:lock w:val="sdtLocked"/>
          <w:placeholder>
            <w:docPart w:val="836955EB4D014AE182B2FA58DAADB41E"/>
          </w:placeholder>
          <w15:color w:val="C0C0C0"/>
          <w:dropDownList>
            <w:listItem w:displayText="aláírás (a)" w:value="aláírás (a)"/>
            <w:listItem w:displayText="félévközi érdemjegy (f)" w:value="félévközi érdemjegy (f)"/>
            <w:listItem w:displayText="vizsga érdemjegy (v)" w:value="vizsga érdemjegy (v)"/>
            <w:listItem w:displayText="ötfokozatú érdemjegy (s)" w:value="ötfokozatú érdemjegy (s)"/>
          </w:dropDownList>
        </w:sdtPr>
        <w:sdtContent>
          <w:r w:rsidR="00906BB1">
            <w:t>vizsga érdemjegy (v)</w:t>
          </w:r>
        </w:sdtContent>
      </w:sdt>
    </w:p>
    <w:p w:rsidR="00CC58FA" w:rsidRPr="004543C3" w:rsidRDefault="00CC58FA" w:rsidP="001B7A60">
      <w:pPr>
        <w:pStyle w:val="Cmsor2"/>
      </w:pPr>
      <w:r w:rsidRPr="004543C3">
        <w:t>Kredit</w:t>
      </w:r>
      <w:r w:rsidR="00161916" w:rsidRPr="004543C3">
        <w:t>szám</w:t>
      </w:r>
      <w:r w:rsidRPr="004543C3">
        <w:t xml:space="preserve"> </w:t>
      </w:r>
    </w:p>
    <w:p w:rsidR="00CC58FA" w:rsidRPr="008B7B2B" w:rsidRDefault="001E11D3" w:rsidP="008B7B2B">
      <w:pPr>
        <w:pStyle w:val="adat"/>
      </w:pPr>
      <w:r>
        <w:t>3</w:t>
      </w:r>
    </w:p>
    <w:p w:rsidR="00CC58FA" w:rsidRPr="004543C3" w:rsidRDefault="00161916" w:rsidP="001B7A60">
      <w:pPr>
        <w:pStyle w:val="Cmsor2"/>
      </w:pPr>
      <w:r w:rsidRPr="004543C3">
        <w:t>Tantárgyfelelős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7921"/>
      </w:tblGrid>
      <w:tr w:rsidR="00A06CB9" w:rsidRPr="004543C3" w:rsidTr="004C0CAC">
        <w:tc>
          <w:tcPr>
            <w:tcW w:w="2126" w:type="dxa"/>
            <w:vAlign w:val="center"/>
          </w:tcPr>
          <w:p w:rsidR="00A06CB9" w:rsidRPr="0023236F" w:rsidRDefault="00A06CB9" w:rsidP="0023236F">
            <w:pPr>
              <w:pStyle w:val="adat"/>
            </w:pPr>
            <w:r w:rsidRPr="0023236F">
              <w:t>neve:</w:t>
            </w:r>
          </w:p>
        </w:tc>
        <w:tc>
          <w:tcPr>
            <w:tcW w:w="7371" w:type="dxa"/>
            <w:vMerge w:val="restart"/>
            <w:vAlign w:val="center"/>
          </w:tcPr>
          <w:p w:rsidR="00A06CB9" w:rsidRPr="0023236F" w:rsidRDefault="00962D06" w:rsidP="0023236F">
            <w:pPr>
              <w:pStyle w:val="adatB"/>
            </w:pPr>
            <w:sdt>
              <w:sdtPr>
                <w:id w:val="-5526937"/>
                <w:lock w:val="sdtLocked"/>
                <w:placeholder>
                  <w:docPart w:val="28CFD47FD9444BBDB7DC002F23C2302F"/>
                </w:placeholder>
                <w15:color w:val="C0C0C0"/>
                <w:text/>
              </w:sdtPr>
              <w:sdtContent>
                <w:r w:rsidR="005F4563">
                  <w:t xml:space="preserve">Dr. </w:t>
                </w:r>
                <w:r w:rsidR="001E11D3">
                  <w:t>Rabb Péter</w:t>
                </w:r>
              </w:sdtContent>
            </w:sdt>
          </w:p>
          <w:p w:rsidR="00A06CB9" w:rsidRPr="0023236F" w:rsidRDefault="00962D06" w:rsidP="00A06CB9">
            <w:pPr>
              <w:pStyle w:val="adat"/>
            </w:pPr>
            <w:sdt>
              <w:sdtPr>
                <w:id w:val="-45156788"/>
                <w:lock w:val="sdtLocked"/>
                <w:placeholder>
                  <w:docPart w:val="40C56FAC5E1C4EECA1B4F84E3EA1DCE7"/>
                </w:placeholder>
                <w15:color w:val="C0C0C0"/>
                <w:text/>
              </w:sdtPr>
              <w:sdtContent>
                <w:r w:rsidR="001E11D3">
                  <w:t>egyetemi adjunktus</w:t>
                </w:r>
              </w:sdtContent>
            </w:sdt>
          </w:p>
          <w:p w:rsidR="00A06CB9" w:rsidRPr="00A06CB9" w:rsidRDefault="00962D06" w:rsidP="00A06CB9">
            <w:pPr>
              <w:pStyle w:val="adat"/>
            </w:pPr>
            <w:sdt>
              <w:sdtPr>
                <w:id w:val="982200881"/>
                <w:lock w:val="sdtLocked"/>
                <w:placeholder>
                  <w:docPart w:val="5BB9D14156B343F2BB8BDC510E7B4091"/>
                </w:placeholder>
                <w15:color w:val="C0C0C0"/>
                <w:text/>
              </w:sdtPr>
              <w:sdtContent>
                <w:r w:rsidR="001E11D3">
                  <w:t>rabb@eptort</w:t>
                </w:r>
                <w:r w:rsidR="005F4563">
                  <w:t>.bme.hu</w:t>
                </w:r>
              </w:sdtContent>
            </w:sdt>
          </w:p>
        </w:tc>
      </w:tr>
      <w:tr w:rsidR="00A06CB9" w:rsidRPr="004543C3" w:rsidTr="004C0CAC">
        <w:tc>
          <w:tcPr>
            <w:tcW w:w="2126" w:type="dxa"/>
            <w:vAlign w:val="center"/>
          </w:tcPr>
          <w:p w:rsidR="00A06CB9" w:rsidRPr="0023236F" w:rsidRDefault="00A06CB9" w:rsidP="0023236F">
            <w:pPr>
              <w:pStyle w:val="adat"/>
            </w:pPr>
            <w:r w:rsidRPr="0023236F">
              <w:t>beosztása:</w:t>
            </w:r>
          </w:p>
        </w:tc>
        <w:tc>
          <w:tcPr>
            <w:tcW w:w="7371" w:type="dxa"/>
            <w:vMerge/>
            <w:vAlign w:val="center"/>
          </w:tcPr>
          <w:p w:rsidR="00A06CB9" w:rsidRPr="004543C3" w:rsidRDefault="00A06CB9" w:rsidP="00962D06">
            <w:pPr>
              <w:jc w:val="center"/>
            </w:pPr>
          </w:p>
        </w:tc>
      </w:tr>
      <w:tr w:rsidR="00A06CB9" w:rsidRPr="004543C3" w:rsidTr="004C0CAC">
        <w:tc>
          <w:tcPr>
            <w:tcW w:w="2126" w:type="dxa"/>
            <w:vAlign w:val="center"/>
          </w:tcPr>
          <w:p w:rsidR="00A06CB9" w:rsidRPr="0023236F" w:rsidRDefault="00A06CB9" w:rsidP="0023236F">
            <w:pPr>
              <w:pStyle w:val="adat"/>
            </w:pPr>
            <w:r w:rsidRPr="0023236F">
              <w:t>elérhetősége:</w:t>
            </w:r>
          </w:p>
        </w:tc>
        <w:tc>
          <w:tcPr>
            <w:tcW w:w="7371" w:type="dxa"/>
            <w:vMerge/>
            <w:vAlign w:val="center"/>
          </w:tcPr>
          <w:p w:rsidR="00A06CB9" w:rsidRPr="004543C3" w:rsidRDefault="00A06CB9" w:rsidP="00962D06">
            <w:pPr>
              <w:jc w:val="center"/>
            </w:pPr>
          </w:p>
        </w:tc>
      </w:tr>
    </w:tbl>
    <w:p w:rsidR="00A03517" w:rsidRPr="004543C3" w:rsidRDefault="0019682E" w:rsidP="001B7A60">
      <w:pPr>
        <w:pStyle w:val="Cmsor2"/>
      </w:pPr>
      <w:r w:rsidRPr="004543C3">
        <w:t>Tantárgyat g</w:t>
      </w:r>
      <w:r w:rsidR="00A03517" w:rsidRPr="004543C3">
        <w:t xml:space="preserve">ondozó </w:t>
      </w:r>
      <w:r w:rsidRPr="004543C3">
        <w:t>oktatási szervezeti egység</w:t>
      </w:r>
    </w:p>
    <w:p w:rsidR="00A03517" w:rsidRPr="004543C3" w:rsidRDefault="00962D06" w:rsidP="00C85732">
      <w:pPr>
        <w:pStyle w:val="adatB"/>
      </w:pPr>
      <w:sdt>
        <w:sdtPr>
          <w:id w:val="910278025"/>
          <w:lock w:val="sdtLocked"/>
          <w:placeholder>
            <w:docPart w:val="0CEB4EFD521745DC912BDE3C5D1EBD58"/>
          </w:placeholder>
          <w15:color w:val="C0C0C0"/>
          <w:text/>
        </w:sdtPr>
        <w:sdtContent>
          <w:r w:rsidR="001E11D3">
            <w:t>Építészettörténeti és Műemléki Tanszék</w:t>
          </w:r>
        </w:sdtContent>
      </w:sdt>
    </w:p>
    <w:p w:rsidR="00294D9E" w:rsidRDefault="00294D9E" w:rsidP="001B7A60">
      <w:pPr>
        <w:pStyle w:val="Cmsor2"/>
      </w:pPr>
      <w:r w:rsidRPr="004543C3">
        <w:t xml:space="preserve">A tantárgy weblapja </w:t>
      </w:r>
    </w:p>
    <w:sdt>
      <w:sdtPr>
        <w:id w:val="-978917519"/>
        <w:lock w:val="sdtLocked"/>
        <w:placeholder>
          <w:docPart w:val="F14A21BEC7E44150ADAEA8B5B164FF2D"/>
        </w:placeholder>
        <w15:color w:val="C0C0C0"/>
      </w:sdtPr>
      <w:sdtContent>
        <w:p w:rsidR="001F46EB" w:rsidRPr="0098383B" w:rsidRDefault="00962D06" w:rsidP="001F46EB">
          <w:pPr>
            <w:pStyle w:val="adat"/>
          </w:pPr>
          <w:hyperlink r:id="rId9" w:history="1">
            <w:r w:rsidR="001E11D3" w:rsidRPr="009766BA">
              <w:rPr>
                <w:rStyle w:val="Hiperhivatkozs"/>
              </w:rPr>
              <w:t>http://www.eptort.bme.hu/index.php?option=com_content&amp;view=article&amp;id=190%3Aepiteszettoertenet-1-epiteszet-kezdetei-nepi-epiteszet&amp;catid=43%3Atargyakhu&amp;Itemid=27&amp;lang=hu</w:t>
            </w:r>
          </w:hyperlink>
        </w:p>
      </w:sdtContent>
    </w:sdt>
    <w:p w:rsidR="000928D1" w:rsidRPr="004543C3" w:rsidRDefault="000928D1" w:rsidP="001B7A60">
      <w:pPr>
        <w:pStyle w:val="Cmsor2"/>
      </w:pPr>
      <w:r w:rsidRPr="004543C3">
        <w:t xml:space="preserve">A </w:t>
      </w:r>
      <w:r w:rsidR="0019682E" w:rsidRPr="004543C3">
        <w:t xml:space="preserve">tantárgy </w:t>
      </w:r>
      <w:r w:rsidRPr="004543C3">
        <w:t>oktatás</w:t>
      </w:r>
      <w:r w:rsidR="0019682E" w:rsidRPr="004543C3">
        <w:t>ának</w:t>
      </w:r>
      <w:r w:rsidRPr="004543C3">
        <w:t xml:space="preserve"> nyelve </w:t>
      </w:r>
    </w:p>
    <w:p w:rsidR="00C85732" w:rsidRPr="00F67750" w:rsidRDefault="00962D06" w:rsidP="00F67750">
      <w:pPr>
        <w:pStyle w:val="adat"/>
      </w:pPr>
      <w:sdt>
        <w:sdtPr>
          <w:id w:val="1645391646"/>
          <w:lock w:val="sdtLocked"/>
          <w:placeholder>
            <w:docPart w:val="ED136E04F3CA4457BF8D420E66DC6A86"/>
          </w:placeholder>
          <w15:color w:val="C0C0C0"/>
          <w:dropDownList>
            <w:listItem w:displayText="magyar" w:value="magyar"/>
            <w:listItem w:displayText="angol" w:value="angol"/>
            <w:listItem w:displayText="magyar és angol" w:value="magyar és angol"/>
          </w:dropDownList>
        </w:sdtPr>
        <w:sdtContent>
          <w:r w:rsidR="004F5BF5">
            <w:t>magyar és angol</w:t>
          </w:r>
        </w:sdtContent>
      </w:sdt>
    </w:p>
    <w:p w:rsidR="00241221" w:rsidRDefault="00535B35" w:rsidP="001B7A60">
      <w:pPr>
        <w:pStyle w:val="Cmsor2"/>
      </w:pPr>
      <w:r>
        <w:t>A t</w:t>
      </w:r>
      <w:r w:rsidR="00241221" w:rsidRPr="004543C3">
        <w:t xml:space="preserve">antárgy </w:t>
      </w:r>
      <w:r w:rsidR="00F34EA0" w:rsidRPr="004543C3">
        <w:t>tantervi szerepe</w:t>
      </w:r>
      <w:r w:rsidR="00483E01">
        <w:t>, ajánlott féléve</w:t>
      </w:r>
    </w:p>
    <w:sdt>
      <w:sdtPr>
        <w:rPr>
          <w:rFonts w:eastAsiaTheme="majorEastAsia" w:cstheme="majorBidi"/>
          <w:iCs/>
        </w:rPr>
        <w:id w:val="-1885941557"/>
        <w:lock w:val="sdtLocked"/>
        <w:placeholder>
          <w:docPart w:val="4D74F91D18DF480F887DFEAFFB980878"/>
        </w:placeholder>
        <w15:color w:val="C0C0C0"/>
      </w:sdtPr>
      <w:sdtContent>
        <w:p w:rsidR="00330053" w:rsidRDefault="00330053" w:rsidP="00330053">
          <w:pPr>
            <w:pStyle w:val="adat"/>
          </w:pPr>
          <w:r>
            <w:t>Kötelező az alábbi képzéseken:</w:t>
          </w:r>
        </w:p>
        <w:p w:rsidR="00B83161" w:rsidRDefault="00B83161" w:rsidP="00B83161">
          <w:pPr>
            <w:pStyle w:val="Cmsor4"/>
          </w:pPr>
          <w:r w:rsidRPr="004B6796">
            <w:rPr>
              <w:rStyle w:val="adatC"/>
            </w:rPr>
            <w:t>3N-M0</w:t>
          </w:r>
          <w:r>
            <w:t xml:space="preserve"> ● </w:t>
          </w:r>
          <w:r w:rsidRPr="00B83161">
            <w:t xml:space="preserve">Építészmérnöki nappali osztatlan </w:t>
          </w:r>
          <w:r>
            <w:t>mesterképzés</w:t>
          </w:r>
          <w:r w:rsidR="000F55F0">
            <w:t xml:space="preserve"> magyar nyelven</w:t>
          </w:r>
          <w:r w:rsidR="000F55F0" w:rsidRPr="000F55F0">
            <w:t xml:space="preserve"> </w:t>
          </w:r>
          <w:r w:rsidR="00906BB1">
            <w:t xml:space="preserve">● </w:t>
          </w:r>
          <w:r w:rsidR="001E11D3">
            <w:t>1</w:t>
          </w:r>
          <w:r w:rsidR="000F55F0">
            <w:t>. félév</w:t>
          </w:r>
        </w:p>
        <w:p w:rsidR="00B83161" w:rsidRDefault="00B83161" w:rsidP="00B83161">
          <w:pPr>
            <w:pStyle w:val="Cmsor4"/>
          </w:pPr>
          <w:r w:rsidRPr="004B6796">
            <w:rPr>
              <w:rStyle w:val="adatC"/>
            </w:rPr>
            <w:t>3NAM0</w:t>
          </w:r>
          <w:r>
            <w:t xml:space="preserve"> ● </w:t>
          </w:r>
          <w:r w:rsidR="000F55F0" w:rsidRPr="00B83161">
            <w:t xml:space="preserve">Építészmérnöki nappali osztatlan </w:t>
          </w:r>
          <w:r w:rsidR="000F55F0">
            <w:t>mesterképzés angol nyelven</w:t>
          </w:r>
          <w:r w:rsidR="000F55F0" w:rsidRPr="000F55F0">
            <w:t xml:space="preserve"> </w:t>
          </w:r>
          <w:r w:rsidR="000F55F0">
            <w:t xml:space="preserve">● </w:t>
          </w:r>
          <w:r w:rsidR="001E11D3">
            <w:t>1</w:t>
          </w:r>
          <w:r w:rsidR="000F55F0">
            <w:t>. félév</w:t>
          </w:r>
        </w:p>
        <w:p w:rsidR="000F55F0" w:rsidRDefault="00B83161" w:rsidP="00B83161">
          <w:pPr>
            <w:pStyle w:val="Cmsor4"/>
          </w:pPr>
          <w:r w:rsidRPr="004B6796">
            <w:rPr>
              <w:rStyle w:val="adatC"/>
            </w:rPr>
            <w:t>3N-A</w:t>
          </w:r>
          <w:r w:rsidR="0063649C">
            <w:rPr>
              <w:rStyle w:val="adatC"/>
            </w:rPr>
            <w:t>1</w:t>
          </w:r>
          <w:r>
            <w:t xml:space="preserve"> ● </w:t>
          </w:r>
          <w:r w:rsidRPr="00B83161">
            <w:t xml:space="preserve">Építészmérnöki nappali alapképzés </w:t>
          </w:r>
          <w:r w:rsidR="000F55F0">
            <w:t>magyar nyelven</w:t>
          </w:r>
          <w:r w:rsidR="000F55F0" w:rsidRPr="000F55F0">
            <w:t xml:space="preserve"> </w:t>
          </w:r>
          <w:r w:rsidR="000F55F0">
            <w:t xml:space="preserve">● </w:t>
          </w:r>
          <w:r w:rsidR="001E11D3">
            <w:t>1</w:t>
          </w:r>
          <w:r w:rsidR="000F55F0">
            <w:t>. félév</w:t>
          </w:r>
        </w:p>
        <w:p w:rsidR="00330053" w:rsidRPr="00AE4AF5" w:rsidRDefault="000F55F0" w:rsidP="000F55F0">
          <w:pPr>
            <w:pStyle w:val="Cmsor4"/>
          </w:pPr>
          <w:r w:rsidRPr="004B6796">
            <w:rPr>
              <w:rStyle w:val="adatC"/>
            </w:rPr>
            <w:t>3NAA0</w:t>
          </w:r>
          <w:r>
            <w:t xml:space="preserve"> ● </w:t>
          </w:r>
          <w:r w:rsidRPr="00B83161">
            <w:t xml:space="preserve">Építészmérnöki nappali alapképzés </w:t>
          </w:r>
          <w:r>
            <w:t>angol nyelven</w:t>
          </w:r>
          <w:r w:rsidRPr="000F55F0">
            <w:t xml:space="preserve"> </w:t>
          </w:r>
          <w:r>
            <w:t xml:space="preserve">● </w:t>
          </w:r>
          <w:r w:rsidR="001E11D3">
            <w:t>1</w:t>
          </w:r>
          <w:r>
            <w:t>. félév</w:t>
          </w:r>
        </w:p>
      </w:sdtContent>
    </w:sdt>
    <w:p w:rsidR="000928D1" w:rsidRPr="004543C3" w:rsidRDefault="00A90B12" w:rsidP="001B7A60">
      <w:pPr>
        <w:pStyle w:val="Cmsor2"/>
      </w:pPr>
      <w:r w:rsidRPr="004543C3">
        <w:t>Közvetlen e</w:t>
      </w:r>
      <w:r w:rsidR="00294D9E" w:rsidRPr="004543C3">
        <w:t xml:space="preserve">lőkövetelmények </w:t>
      </w:r>
    </w:p>
    <w:p w:rsidR="00D531FA" w:rsidRPr="00F7708A" w:rsidRDefault="0019682E" w:rsidP="00C555BC">
      <w:pPr>
        <w:pStyle w:val="Cmsor3"/>
      </w:pPr>
      <w:r w:rsidRPr="00F7708A">
        <w:t>Erős</w:t>
      </w:r>
      <w:r w:rsidR="001A48BA" w:rsidRPr="00F7708A">
        <w:t xml:space="preserve"> előkövetelmény</w:t>
      </w:r>
      <w:r w:rsidR="00EF6BD6">
        <w:t>:</w:t>
      </w:r>
    </w:p>
    <w:sdt>
      <w:sdtPr>
        <w:id w:val="-2073574158"/>
        <w:lock w:val="sdtLocked"/>
        <w:placeholder>
          <w:docPart w:val="E346E9EE50B343F7B3A1AFEE7DDC446E"/>
        </w:placeholder>
        <w15:color w:val="C0C0C0"/>
      </w:sdtPr>
      <w:sdtContent>
        <w:p w:rsidR="00F7708A" w:rsidRDefault="00D17631" w:rsidP="00D55C6C">
          <w:pPr>
            <w:pStyle w:val="Cmsor4"/>
            <w:numPr>
              <w:ilvl w:val="0"/>
              <w:numId w:val="0"/>
            </w:numPr>
            <w:ind w:left="1134"/>
          </w:pPr>
          <w:r w:rsidRPr="0084280B">
            <w:rPr>
              <w:rStyle w:val="adatC"/>
            </w:rPr>
            <w:t>BMEEPAGA</w:t>
          </w:r>
          <w:r>
            <w:rPr>
              <w:rStyle w:val="adatC"/>
            </w:rPr>
            <w:t>1</w:t>
          </w:r>
          <w:r w:rsidRPr="0084280B">
            <w:rPr>
              <w:rStyle w:val="adatC"/>
            </w:rPr>
            <w:t>02</w:t>
          </w:r>
          <w:r>
            <w:t xml:space="preserve"> ● </w:t>
          </w:r>
          <w:r w:rsidR="00D55C6C" w:rsidRPr="00D55C6C">
            <w:t>Á</w:t>
          </w:r>
          <w:r w:rsidR="00D55C6C">
            <w:t>brázoló geometria</w:t>
          </w:r>
          <w:r>
            <w:t xml:space="preserve"> 1</w:t>
          </w:r>
        </w:p>
      </w:sdtContent>
    </w:sdt>
    <w:p w:rsidR="00EF6BD6" w:rsidRDefault="00A90B12" w:rsidP="00EF6BD6">
      <w:pPr>
        <w:pStyle w:val="Cmsor3"/>
      </w:pPr>
      <w:r w:rsidRPr="007F18C4">
        <w:t>Gyenge előkövetelmény</w:t>
      </w:r>
      <w:r w:rsidR="00EF6BD6">
        <w:t>:</w:t>
      </w:r>
    </w:p>
    <w:sdt>
      <w:sdtPr>
        <w:id w:val="742373198"/>
        <w:lock w:val="sdtLocked"/>
        <w:placeholder>
          <w:docPart w:val="259C54E3DD45420ABA6151CBCA183572"/>
        </w:placeholder>
        <w15:color w:val="C0C0C0"/>
      </w:sdtPr>
      <w:sdtContent>
        <w:p w:rsidR="00EF6BD6" w:rsidRPr="00EF6BD6" w:rsidRDefault="00EF6BD6" w:rsidP="00EF6BD6">
          <w:pPr>
            <w:pStyle w:val="Cmsor4"/>
          </w:pPr>
          <w:r>
            <w:t>—</w:t>
          </w:r>
        </w:p>
      </w:sdtContent>
    </w:sdt>
    <w:p w:rsidR="00EF6BD6" w:rsidRDefault="00DA620D" w:rsidP="00EF6BD6">
      <w:pPr>
        <w:pStyle w:val="Cmsor3"/>
      </w:pPr>
      <w:r w:rsidRPr="007F18C4">
        <w:t>Párhuzamos előkövetelmény</w:t>
      </w:r>
      <w:r w:rsidR="00EF6BD6">
        <w:t>:</w:t>
      </w:r>
    </w:p>
    <w:sdt>
      <w:sdtPr>
        <w:id w:val="1883823621"/>
        <w:lock w:val="sdtLocked"/>
        <w:placeholder>
          <w:docPart w:val="143735ED1F654D5483DD6881D7674873"/>
        </w:placeholder>
        <w15:color w:val="C0C0C0"/>
      </w:sdtPr>
      <w:sdtContent>
        <w:p w:rsidR="00EF6BD6" w:rsidRPr="00EF6BD6" w:rsidRDefault="00EF6BD6" w:rsidP="00962D06">
          <w:pPr>
            <w:pStyle w:val="Cmsor4"/>
          </w:pPr>
          <w:r>
            <w:t>—</w:t>
          </w:r>
        </w:p>
      </w:sdtContent>
    </w:sdt>
    <w:p w:rsidR="00746FA5" w:rsidRPr="00507A7F" w:rsidRDefault="00746FA5" w:rsidP="007F18C4">
      <w:pPr>
        <w:pStyle w:val="Cmsor3"/>
      </w:pPr>
      <w:r w:rsidRPr="00507A7F">
        <w:t xml:space="preserve">Kizáró feltétel </w:t>
      </w:r>
      <w:r w:rsidR="00DA620D" w:rsidRPr="00507A7F">
        <w:t>(nem vehető fel a tantárgy, ha korábban teljesítette az alábbi tantárgyak vagy tantárgycsoportok bármelyikét):</w:t>
      </w:r>
    </w:p>
    <w:sdt>
      <w:sdtPr>
        <w:id w:val="-711115008"/>
        <w:placeholder>
          <w:docPart w:val="881680410BED469CA21DFEB0DF75857F"/>
        </w:placeholder>
        <w15:color w:val="C0C0C0"/>
      </w:sdtPr>
      <w:sdtContent>
        <w:p w:rsidR="00507A7F" w:rsidRPr="0008652C" w:rsidRDefault="0008652C" w:rsidP="0008652C">
          <w:pPr>
            <w:pStyle w:val="Cmsor4"/>
            <w:numPr>
              <w:ilvl w:val="0"/>
              <w:numId w:val="0"/>
            </w:numPr>
            <w:ind w:left="992"/>
            <w:rPr>
              <w:rFonts w:eastAsiaTheme="minorHAnsi" w:cstheme="minorHAnsi"/>
              <w:iCs w:val="0"/>
            </w:rPr>
          </w:pPr>
          <w:r>
            <w:t>—</w:t>
          </w:r>
        </w:p>
      </w:sdtContent>
    </w:sdt>
    <w:p w:rsidR="00535B35" w:rsidRPr="004543C3" w:rsidRDefault="00535B35" w:rsidP="007F18C4">
      <w:pPr>
        <w:pStyle w:val="Cmsor2"/>
      </w:pPr>
      <w:r>
        <w:t>A tantárgyleírás érvényessége</w:t>
      </w:r>
    </w:p>
    <w:p w:rsidR="00535B35" w:rsidRPr="004543C3" w:rsidRDefault="00220695" w:rsidP="0023236F">
      <w:pPr>
        <w:pStyle w:val="adat"/>
      </w:pPr>
      <w:r>
        <w:t xml:space="preserve">Jóváhagyta </w:t>
      </w:r>
      <w:r w:rsidR="005A2ACF">
        <w:t>az Építészmérnöki</w:t>
      </w:r>
      <w:r>
        <w:t xml:space="preserve"> Kar</w:t>
      </w:r>
      <w:r w:rsidR="009F6FB1">
        <w:t xml:space="preserve"> </w:t>
      </w:r>
      <w:r>
        <w:t>Tanács</w:t>
      </w:r>
      <w:r w:rsidR="00A27F2C">
        <w:t>a</w:t>
      </w:r>
      <w:r>
        <w:t>,</w:t>
      </w:r>
      <w:r w:rsidR="00E511F0">
        <w:t xml:space="preserve"> </w:t>
      </w:r>
      <w:r>
        <w:t>érvényes</w:t>
      </w:r>
      <w:r w:rsidR="00E511F0">
        <w:t xml:space="preserve">ség kezdete </w:t>
      </w:r>
      <w:sdt>
        <w:sdtPr>
          <w:id w:val="-1539889909"/>
          <w:lock w:val="sdtLocked"/>
          <w:placeholder>
            <w:docPart w:val="F51A244E7E694CE99F2177ACE870DB58"/>
          </w:placeholder>
          <w15:color w:val="C0C0C0"/>
          <w:date w:fullDate="2017-09-07T00:00:00Z">
            <w:dateFormat w:val="yyyy. MMMM d."/>
            <w:lid w:val="hu-HU"/>
            <w:storeMappedDataAs w:val="dateTime"/>
            <w:calendar w:val="gregorian"/>
          </w:date>
        </w:sdtPr>
        <w:sdtContent>
          <w:r w:rsidR="005F4563">
            <w:t>2017. szeptember 7.</w:t>
          </w:r>
        </w:sdtContent>
      </w:sdt>
    </w:p>
    <w:p w:rsidR="00945834" w:rsidRPr="004543C3" w:rsidRDefault="00B4723B" w:rsidP="00816956">
      <w:pPr>
        <w:pStyle w:val="Cmsor1"/>
      </w:pPr>
      <w:r w:rsidRPr="004543C3">
        <w:t xml:space="preserve">Célkitűzések és tanulási eredmények </w:t>
      </w:r>
    </w:p>
    <w:p w:rsidR="00B4723B" w:rsidRPr="004543C3" w:rsidRDefault="00B4723B" w:rsidP="001B7A60">
      <w:pPr>
        <w:pStyle w:val="Cmsor2"/>
      </w:pPr>
      <w:r w:rsidRPr="004543C3">
        <w:t xml:space="preserve">Célkitűzések </w:t>
      </w:r>
    </w:p>
    <w:bookmarkStart w:id="0" w:name="_Ref448730858" w:displacedByCustomXml="next"/>
    <w:sdt>
      <w:sdtPr>
        <w:id w:val="864481985"/>
        <w:lock w:val="sdtLocked"/>
        <w:placeholder>
          <w:docPart w:val="EAB2E5B41E5847988953C65EB85BD480"/>
        </w:placeholder>
        <w15:color w:val="C0C0C0"/>
      </w:sdtPr>
      <w:sdtContent>
        <w:p w:rsidR="00AE4AF5" w:rsidRPr="00AE4AF5" w:rsidRDefault="001E11D3" w:rsidP="00AE4AF5">
          <w:pPr>
            <w:pStyle w:val="adat"/>
            <w:rPr>
              <w:iCs/>
            </w:rPr>
          </w:pPr>
          <w:r w:rsidRPr="001E11D3">
            <w:t xml:space="preserve">A tantárgy a későbbi félévekben ismertetendő rangos építészeten kívüli területek </w:t>
          </w:r>
          <w:r>
            <w:t>(történelem előtti kultúrák, tá</w:t>
          </w:r>
          <w:r w:rsidRPr="001E11D3">
            <w:t>voli tájak, népi kultúra) legfontosabb elemeivel ismerteti meg a hallgatókat, térben és időben is vándorolva.</w:t>
          </w:r>
        </w:p>
      </w:sdtContent>
    </w:sdt>
    <w:p w:rsidR="00A468EE" w:rsidRPr="004543C3" w:rsidRDefault="00791E84" w:rsidP="004C2D6E">
      <w:pPr>
        <w:pStyle w:val="Cmsor2"/>
      </w:pPr>
      <w:r w:rsidRPr="004543C3">
        <w:t xml:space="preserve">Tanulási eredmények </w:t>
      </w:r>
      <w:bookmarkEnd w:id="0"/>
    </w:p>
    <w:p w:rsidR="00CD4954" w:rsidRPr="004543C3" w:rsidRDefault="00746FA5" w:rsidP="00FC2F9F">
      <w:pPr>
        <w:pStyle w:val="adat"/>
      </w:pPr>
      <w:r w:rsidRPr="004543C3">
        <w:t>A tantárgy sikeres teljesítés</w:t>
      </w:r>
      <w:r w:rsidR="007A4E2E" w:rsidRPr="004543C3">
        <w:t>ével</w:t>
      </w:r>
      <w:r w:rsidRPr="004543C3">
        <w:t xml:space="preserve"> </w:t>
      </w:r>
      <w:r w:rsidR="007A4E2E" w:rsidRPr="004543C3">
        <w:t>elsajátítható kompetenciák</w:t>
      </w:r>
    </w:p>
    <w:p w:rsidR="00746FA5" w:rsidRPr="004C2D6E" w:rsidRDefault="007A4E2E" w:rsidP="004C2D6E">
      <w:pPr>
        <w:pStyle w:val="Cmsor3"/>
      </w:pPr>
      <w:r w:rsidRPr="004C2D6E">
        <w:t>Tudás</w:t>
      </w:r>
      <w:r w:rsidR="00962D06">
        <w:t xml:space="preserve"> </w:t>
      </w:r>
    </w:p>
    <w:sdt>
      <w:sdtPr>
        <w:id w:val="2019658092"/>
        <w:lock w:val="sdtLocked"/>
        <w:placeholder>
          <w:docPart w:val="C38FBA60AECF4710AEAD80AC61D2C39A"/>
        </w:placeholder>
        <w15:color w:val="C0C0C0"/>
      </w:sdtPr>
      <w:sdtContent>
        <w:p w:rsidR="00F36F0F" w:rsidRDefault="00254242" w:rsidP="00F36F0F">
          <w:pPr>
            <w:pStyle w:val="Cmsor4"/>
          </w:pPr>
          <w:r>
            <w:t>Ismeri a történelem előtti kultúrák, a távoli tájak és a Kárpát-medence építészeti örökségét,</w:t>
          </w:r>
        </w:p>
        <w:p w:rsidR="00733648" w:rsidRPr="00733648" w:rsidRDefault="00733648" w:rsidP="00733648">
          <w:pPr>
            <w:pStyle w:val="Cmsor4"/>
            <w:numPr>
              <w:ilvl w:val="0"/>
              <w:numId w:val="0"/>
            </w:numPr>
            <w:ind w:left="1134"/>
            <w:rPr>
              <w:i/>
            </w:rPr>
          </w:pPr>
          <w:r w:rsidRPr="00733648">
            <w:rPr>
              <w:i/>
            </w:rPr>
            <w:t>(7.7.1.a</w:t>
          </w:r>
          <w:r w:rsidR="0094685E">
            <w:rPr>
              <w:i/>
            </w:rPr>
            <w:t>.</w:t>
          </w:r>
          <w:r w:rsidRPr="00733648">
            <w:rPr>
              <w:i/>
            </w:rPr>
            <w:t>: „…</w:t>
          </w:r>
          <w:r w:rsidRPr="00733648">
            <w:rPr>
              <w:i/>
            </w:rPr>
            <w:t>Megfelelő mértékben ismeri az építészethez kapcsolódó humán tudományokat és az építészetre ható képzőművészeteket.</w:t>
          </w:r>
          <w:r>
            <w:rPr>
              <w:i/>
            </w:rPr>
            <w:t>”</w:t>
          </w:r>
          <w:r w:rsidRPr="00733648">
            <w:rPr>
              <w:i/>
            </w:rPr>
            <w:t>)</w:t>
          </w:r>
        </w:p>
        <w:p w:rsidR="00F36F0F" w:rsidRDefault="00F36F0F" w:rsidP="00F36F0F">
          <w:pPr>
            <w:pStyle w:val="Cmsor4"/>
          </w:pPr>
          <w:r w:rsidRPr="00F36F0F">
            <w:t>rálátása van</w:t>
          </w:r>
          <w:r w:rsidR="00254242" w:rsidRPr="00254242">
            <w:t xml:space="preserve"> </w:t>
          </w:r>
          <w:r w:rsidR="00254242">
            <w:t>a természeti viszonyok, a gazdálkodás és az építészet elemei között fennálló szoros összefüggésekre,</w:t>
          </w:r>
        </w:p>
        <w:p w:rsidR="00733648" w:rsidRPr="00F36F0F" w:rsidRDefault="00733648" w:rsidP="00733648">
          <w:pPr>
            <w:pStyle w:val="Cmsor4"/>
            <w:numPr>
              <w:ilvl w:val="0"/>
              <w:numId w:val="0"/>
            </w:numPr>
            <w:ind w:left="1134"/>
          </w:pPr>
          <w:r w:rsidRPr="00733648">
            <w:rPr>
              <w:i/>
            </w:rPr>
            <w:t>(7.7.1.</w:t>
          </w:r>
          <w:r>
            <w:rPr>
              <w:i/>
            </w:rPr>
            <w:t>e</w:t>
          </w:r>
          <w:r w:rsidR="0094685E">
            <w:rPr>
              <w:i/>
            </w:rPr>
            <w:t>.</w:t>
          </w:r>
          <w:r w:rsidRPr="00733648">
            <w:rPr>
              <w:i/>
            </w:rPr>
            <w:t>: „…</w:t>
          </w:r>
          <w:r>
            <w:rPr>
              <w:i/>
            </w:rPr>
            <w:t xml:space="preserve"> </w:t>
          </w:r>
          <w:r w:rsidRPr="00733648">
            <w:rPr>
              <w:i/>
            </w:rPr>
            <w:t>Érti az emberek, az épített és a természeti környezet közötti kapcsolatokat, kölcsönhatásokat, ismeri az épületek tervezésének elveit, lépéseit</w:t>
          </w:r>
          <w:r>
            <w:rPr>
              <w:i/>
            </w:rPr>
            <w:t>.)</w:t>
          </w:r>
        </w:p>
        <w:p w:rsidR="00F36F0F" w:rsidRDefault="00B9050D" w:rsidP="00F36F0F">
          <w:pPr>
            <w:pStyle w:val="Cmsor4"/>
          </w:pPr>
          <w:r>
            <w:t>ismeri</w:t>
          </w:r>
          <w:r w:rsidR="00F36F0F" w:rsidRPr="00F36F0F">
            <w:t xml:space="preserve"> a </w:t>
          </w:r>
          <w:r w:rsidR="00254242">
            <w:t>köznépi építészetben alkalmazott épületszerkezetek elméleti alapjait</w:t>
          </w:r>
        </w:p>
        <w:p w:rsidR="00733648" w:rsidRPr="00F36F0F" w:rsidRDefault="00733648" w:rsidP="00733648">
          <w:pPr>
            <w:pStyle w:val="Cmsor4"/>
            <w:numPr>
              <w:ilvl w:val="0"/>
              <w:numId w:val="0"/>
            </w:numPr>
            <w:ind w:left="1134"/>
          </w:pPr>
          <w:r w:rsidRPr="00733648">
            <w:rPr>
              <w:i/>
            </w:rPr>
            <w:t>(7.7.1.</w:t>
          </w:r>
          <w:r>
            <w:rPr>
              <w:i/>
            </w:rPr>
            <w:t>h</w:t>
          </w:r>
          <w:r w:rsidR="0094685E">
            <w:rPr>
              <w:i/>
            </w:rPr>
            <w:t>.</w:t>
          </w:r>
          <w:r w:rsidRPr="00733648">
            <w:rPr>
              <w:i/>
            </w:rPr>
            <w:t>: „… Ismeri a jellemző épületszerkezeti megoldásokat, azok működését, alkalmazási lehetőségeit. Érti a szerkezetek kiválasztási és tervezési módszereit, követelményeit.</w:t>
          </w:r>
          <w:r w:rsidRPr="00733648">
            <w:rPr>
              <w:i/>
            </w:rPr>
            <w:t>”)</w:t>
          </w:r>
        </w:p>
        <w:p w:rsidR="00733648" w:rsidRDefault="00F36F0F" w:rsidP="00962D06">
          <w:pPr>
            <w:pStyle w:val="Cmsor4"/>
          </w:pPr>
          <w:r w:rsidRPr="00F36F0F">
            <w:t xml:space="preserve">tisztában van a </w:t>
          </w:r>
          <w:r w:rsidR="00B9050D">
            <w:t>történelem előtti korok, a köznépi építészet és a rangos építészet közötti összefüggésekkel.</w:t>
          </w:r>
        </w:p>
        <w:p w:rsidR="00733648" w:rsidRPr="00733648" w:rsidRDefault="00733648" w:rsidP="00733648">
          <w:pPr>
            <w:pStyle w:val="Cmsor4"/>
            <w:numPr>
              <w:ilvl w:val="0"/>
              <w:numId w:val="0"/>
            </w:numPr>
            <w:ind w:left="1134"/>
            <w:rPr>
              <w:i/>
            </w:rPr>
          </w:pPr>
          <w:r w:rsidRPr="00733648">
            <w:rPr>
              <w:i/>
            </w:rPr>
            <w:t>(7.7.1.</w:t>
          </w:r>
          <w:r>
            <w:rPr>
              <w:i/>
            </w:rPr>
            <w:t>c</w:t>
          </w:r>
          <w:r w:rsidR="0094685E">
            <w:rPr>
              <w:i/>
            </w:rPr>
            <w:t>.</w:t>
          </w:r>
          <w:r w:rsidRPr="00733648">
            <w:rPr>
              <w:i/>
            </w:rPr>
            <w:t>: „Ismeri az építészettörténet korszakait, stílusait, fontosabb alkotásait és elméleteit, rálátása van az építészettörténeti korszakok kialakulására és azok összefüg</w:t>
          </w:r>
          <w:r>
            <w:rPr>
              <w:i/>
            </w:rPr>
            <w:t>géseire.”)</w:t>
          </w:r>
        </w:p>
        <w:p w:rsidR="00424163" w:rsidRDefault="00962D06" w:rsidP="00733648">
          <w:pPr>
            <w:pStyle w:val="Cmsor4"/>
            <w:numPr>
              <w:ilvl w:val="0"/>
              <w:numId w:val="0"/>
            </w:numPr>
            <w:ind w:left="1134" w:hanging="142"/>
          </w:pPr>
        </w:p>
      </w:sdtContent>
    </w:sdt>
    <w:p w:rsidR="007A4E2E" w:rsidRDefault="007A4E2E" w:rsidP="004C2D6E">
      <w:pPr>
        <w:pStyle w:val="Cmsor3"/>
      </w:pPr>
      <w:r w:rsidRPr="00FC3F94">
        <w:t>Képesség</w:t>
      </w:r>
    </w:p>
    <w:sdt>
      <w:sdtPr>
        <w:id w:val="-2033188928"/>
        <w:lock w:val="sdtLocked"/>
        <w:placeholder>
          <w:docPart w:val="12DF42E1654B42029F69616A67BBD715"/>
        </w:placeholder>
        <w15:color w:val="C0C0C0"/>
      </w:sdtPr>
      <w:sdtContent>
        <w:p w:rsidR="00331AC0" w:rsidRPr="00331AC0" w:rsidRDefault="00331AC0" w:rsidP="00962D06">
          <w:pPr>
            <w:pStyle w:val="Cmsor4"/>
          </w:pPr>
          <w:r w:rsidRPr="00331AC0">
            <w:t xml:space="preserve">hatékonyan alkalmazza a tanult </w:t>
          </w:r>
          <w:r w:rsidR="00B9050D">
            <w:t>szerkezeti megoldásokat</w:t>
          </w:r>
          <w:r w:rsidRPr="00331AC0">
            <w:t>;</w:t>
          </w:r>
        </w:p>
        <w:p w:rsidR="00331AC0" w:rsidRDefault="00331AC0" w:rsidP="00331AC0">
          <w:pPr>
            <w:pStyle w:val="Cmsor4"/>
          </w:pPr>
          <w:r w:rsidRPr="00331AC0">
            <w:t>képes esztétikailag és geometriailag is kifogástalan ábrák készítésére;</w:t>
          </w:r>
        </w:p>
        <w:p w:rsidR="0094685E" w:rsidRPr="0094685E" w:rsidRDefault="0094685E" w:rsidP="0094685E">
          <w:pPr>
            <w:pStyle w:val="Cmsor4"/>
            <w:numPr>
              <w:ilvl w:val="0"/>
              <w:numId w:val="0"/>
            </w:numPr>
            <w:ind w:left="1134"/>
            <w:rPr>
              <w:i/>
            </w:rPr>
          </w:pPr>
          <w:r w:rsidRPr="0094685E">
            <w:rPr>
              <w:i/>
            </w:rPr>
            <w:t>(7.7.</w:t>
          </w:r>
          <w:r>
            <w:rPr>
              <w:i/>
            </w:rPr>
            <w:t>2</w:t>
          </w:r>
          <w:r w:rsidRPr="0094685E">
            <w:rPr>
              <w:i/>
            </w:rPr>
            <w:t>.c</w:t>
          </w:r>
          <w:r>
            <w:rPr>
              <w:i/>
            </w:rPr>
            <w:t>.</w:t>
          </w:r>
          <w:r w:rsidRPr="0094685E">
            <w:rPr>
              <w:i/>
            </w:rPr>
            <w:t>: „</w:t>
          </w:r>
          <w:r w:rsidRPr="0094685E">
            <w:rPr>
              <w:i/>
            </w:rPr>
            <w:t xml:space="preserve">   </w:t>
          </w:r>
          <w:r w:rsidRPr="0094685E">
            <w:rPr>
              <w:i/>
            </w:rPr>
            <w:t>Képes alkalmazni a v</w:t>
          </w:r>
          <w:r>
            <w:rPr>
              <w:i/>
            </w:rPr>
            <w:t>onatkozó ábrázolási szabályokat..</w:t>
          </w:r>
          <w:r w:rsidRPr="0094685E">
            <w:rPr>
              <w:i/>
            </w:rPr>
            <w:t>.)</w:t>
          </w:r>
        </w:p>
        <w:p w:rsidR="00E73573" w:rsidRPr="005F4563" w:rsidRDefault="00331AC0" w:rsidP="00331AC0">
          <w:pPr>
            <w:pStyle w:val="Cmsor4"/>
            <w:rPr>
              <w:lang w:eastAsia="en-GB"/>
            </w:rPr>
          </w:pPr>
          <w:r w:rsidRPr="00331AC0">
            <w:t xml:space="preserve">a tanult ismereteket képes önállóan alkalmazni egy </w:t>
          </w:r>
          <w:r w:rsidR="00B9050D">
            <w:t>lakó-, vagy gazdasági épület rajzban és makettben történő feldolgozása során.</w:t>
          </w:r>
        </w:p>
      </w:sdtContent>
    </w:sdt>
    <w:p w:rsidR="007A4E2E" w:rsidRPr="00FC3F94" w:rsidRDefault="007A4E2E" w:rsidP="00E73573">
      <w:pPr>
        <w:pStyle w:val="Cmsor3"/>
      </w:pPr>
      <w:r w:rsidRPr="00FC3F94">
        <w:t>Attitűd</w:t>
      </w:r>
    </w:p>
    <w:sdt>
      <w:sdtPr>
        <w:id w:val="-771011534"/>
        <w:lock w:val="sdtLocked"/>
        <w:placeholder>
          <w:docPart w:val="C71AD0EFE7044A4FA82DEDD5087CDD7A"/>
        </w:placeholder>
        <w15:color w:val="C0C0C0"/>
      </w:sdtPr>
      <w:sdtContent>
        <w:p w:rsidR="00C63CEE" w:rsidRPr="00C63CEE" w:rsidRDefault="00C63CEE" w:rsidP="00C63CEE">
          <w:pPr>
            <w:pStyle w:val="Cmsor4"/>
          </w:pPr>
          <w:r w:rsidRPr="00C63CEE">
            <w:t>Együttműködik az ismeretek bővítése során az oktatóval és hallgatótársaival,</w:t>
          </w:r>
        </w:p>
        <w:p w:rsidR="00C63CEE" w:rsidRDefault="00C63CEE" w:rsidP="00C63CEE">
          <w:pPr>
            <w:pStyle w:val="Cmsor4"/>
          </w:pPr>
          <w:r w:rsidRPr="00C63CEE">
            <w:t>folyamatos ismeretszerzéssel bővíti tudását;</w:t>
          </w:r>
        </w:p>
        <w:p w:rsidR="0094685E" w:rsidRPr="0094685E" w:rsidRDefault="0094685E" w:rsidP="0094685E">
          <w:pPr>
            <w:pStyle w:val="Cmsor4"/>
            <w:numPr>
              <w:ilvl w:val="0"/>
              <w:numId w:val="0"/>
            </w:numPr>
            <w:ind w:left="1134"/>
            <w:rPr>
              <w:i/>
            </w:rPr>
          </w:pPr>
          <w:r w:rsidRPr="0094685E">
            <w:rPr>
              <w:i/>
            </w:rPr>
            <w:t>(7.1.3.f</w:t>
          </w:r>
          <w:r>
            <w:rPr>
              <w:i/>
            </w:rPr>
            <w:t>.</w:t>
          </w:r>
          <w:r w:rsidRPr="0094685E">
            <w:rPr>
              <w:i/>
            </w:rPr>
            <w:t>: „...</w:t>
          </w:r>
          <w:r w:rsidRPr="0094685E">
            <w:rPr>
              <w:i/>
            </w:rPr>
            <w:t>Nyitott az új információk befogadására, törekszik esztétikai, humán és természettudományos műveltségének folyamatos fejlesztésére, szakmai ismereteinek bővítésére</w:t>
          </w:r>
          <w:r w:rsidRPr="0094685E">
            <w:rPr>
              <w:i/>
            </w:rPr>
            <w:t>…)</w:t>
          </w:r>
        </w:p>
        <w:p w:rsidR="00F471A7" w:rsidRDefault="00F471A7" w:rsidP="00F471A7">
          <w:pPr>
            <w:pStyle w:val="Cmsor4"/>
          </w:pPr>
          <w:r w:rsidRPr="00C63CEE">
            <w:t xml:space="preserve">nyitott </w:t>
          </w:r>
          <w:r>
            <w:t>a</w:t>
          </w:r>
          <w:r w:rsidRPr="00C63CEE">
            <w:t xml:space="preserve"> </w:t>
          </w:r>
          <w:r w:rsidR="00927A86">
            <w:t>térben és időben különböző kultúrák</w:t>
          </w:r>
          <w:r w:rsidRPr="00C63CEE">
            <w:t xml:space="preserve"> megismerésére</w:t>
          </w:r>
          <w:r w:rsidR="00FD0436">
            <w:t>, az életkörülmények és a gazdálkodási módok, valamint az építészeti megoldások közötti összefüggések feltárására,</w:t>
          </w:r>
        </w:p>
        <w:p w:rsidR="0094685E" w:rsidRPr="0094685E" w:rsidRDefault="0094685E" w:rsidP="0094685E">
          <w:pPr>
            <w:pStyle w:val="Cmsor3"/>
            <w:numPr>
              <w:ilvl w:val="0"/>
              <w:numId w:val="0"/>
            </w:numPr>
            <w:ind w:left="1134"/>
            <w:rPr>
              <w:i/>
            </w:rPr>
          </w:pPr>
          <w:r w:rsidRPr="0094685E">
            <w:rPr>
              <w:i/>
            </w:rPr>
            <w:t>(7.1.3.k.: „…</w:t>
          </w:r>
          <w:r w:rsidRPr="0094685E">
            <w:rPr>
              <w:i/>
            </w:rPr>
            <w:t>Tiszteli a hagyományokat, felismeri és védi az épített környezet, a társadalom és a kisebb közösségek meglévő értékeit</w:t>
          </w:r>
          <w:r w:rsidRPr="0094685E">
            <w:rPr>
              <w:i/>
            </w:rPr>
            <w:t>…)</w:t>
          </w:r>
        </w:p>
        <w:p w:rsidR="00C63CEE" w:rsidRPr="00C63CEE" w:rsidRDefault="00C63CEE" w:rsidP="00C63CEE">
          <w:pPr>
            <w:pStyle w:val="Cmsor4"/>
          </w:pPr>
          <w:r w:rsidRPr="00C63CEE">
            <w:t>törekszik a pontos és hibamentes feladatm</w:t>
          </w:r>
          <w:bookmarkStart w:id="1" w:name="_GoBack"/>
          <w:bookmarkEnd w:id="1"/>
          <w:r w:rsidRPr="00C63CEE">
            <w:t>egoldásra;</w:t>
          </w:r>
        </w:p>
        <w:p w:rsidR="00C63CEE" w:rsidRPr="00C63CEE" w:rsidRDefault="00C63CEE" w:rsidP="00C63CEE">
          <w:pPr>
            <w:pStyle w:val="Cmsor4"/>
          </w:pPr>
          <w:r w:rsidRPr="00C63CEE">
            <w:t xml:space="preserve">törekszik az esztétikailag igényes, magas minőségű </w:t>
          </w:r>
          <w:r w:rsidR="00927A86">
            <w:t>rajzok és makett</w:t>
          </w:r>
          <w:r w:rsidRPr="00C63CEE">
            <w:t xml:space="preserve"> készítésére;</w:t>
          </w:r>
        </w:p>
        <w:p w:rsidR="00E73573" w:rsidRDefault="00C63CEE" w:rsidP="00C63CEE">
          <w:pPr>
            <w:pStyle w:val="Cmsor4"/>
            <w:rPr>
              <w:rFonts w:eastAsiaTheme="minorHAnsi" w:cstheme="minorHAnsi"/>
            </w:rPr>
          </w:pPr>
          <w:r w:rsidRPr="00C63CEE">
            <w:lastRenderedPageBreak/>
            <w:t>a munkája során előforduló minden helyzetben törekszik a jogszabályok és etikai normák betartására.</w:t>
          </w:r>
        </w:p>
      </w:sdtContent>
    </w:sdt>
    <w:p w:rsidR="007A4E2E" w:rsidRPr="00FC3F94" w:rsidRDefault="007A4E2E" w:rsidP="004C2D6E">
      <w:pPr>
        <w:pStyle w:val="Cmsor3"/>
      </w:pPr>
      <w:r w:rsidRPr="00FC3F94">
        <w:t>Önállóság és felelősség</w:t>
      </w:r>
    </w:p>
    <w:sdt>
      <w:sdtPr>
        <w:id w:val="-1672096747"/>
        <w:lock w:val="sdtLocked"/>
        <w:placeholder>
          <w:docPart w:val="D27DF73854B04ABCAC6E5032E576398E"/>
        </w:placeholder>
        <w15:color w:val="C0C0C0"/>
      </w:sdtPr>
      <w:sdtContent>
        <w:p w:rsidR="00C63CEE" w:rsidRPr="00C63CEE" w:rsidRDefault="00C63CEE" w:rsidP="00C63CEE">
          <w:pPr>
            <w:pStyle w:val="Cmsor4"/>
          </w:pPr>
          <w:r w:rsidRPr="00C63CEE">
            <w:t>Önállóan végzi az alapvető feladatok és problémák végiggondolását és azok megoldását;</w:t>
          </w:r>
        </w:p>
        <w:p w:rsidR="00C63CEE" w:rsidRPr="00C63CEE" w:rsidRDefault="00C63CEE" w:rsidP="00C63CEE">
          <w:pPr>
            <w:pStyle w:val="Cmsor4"/>
          </w:pPr>
          <w:r w:rsidRPr="00C63CEE">
            <w:t>nyitottan fogadja a megalapozott kritikai észrevételeket;</w:t>
          </w:r>
        </w:p>
        <w:p w:rsidR="00C63CEE" w:rsidRPr="00C63CEE" w:rsidRDefault="00C63CEE" w:rsidP="00C63CEE">
          <w:pPr>
            <w:pStyle w:val="Cmsor4"/>
          </w:pPr>
          <w:r w:rsidRPr="00C63CEE">
            <w:t>a fellépő problémákhoz való hozzáállását az együttműködés és az önálló munka helyes egyensúlya jellemzi;</w:t>
          </w:r>
        </w:p>
        <w:p w:rsidR="00E73573" w:rsidRDefault="00C63CEE" w:rsidP="00C63CEE">
          <w:pPr>
            <w:pStyle w:val="Cmsor4"/>
            <w:rPr>
              <w:rFonts w:eastAsiaTheme="minorHAnsi" w:cstheme="minorHAnsi"/>
            </w:rPr>
          </w:pPr>
          <w:r w:rsidRPr="00C63CEE">
            <w:t>az elkészített munkájáért (</w:t>
          </w:r>
          <w:r w:rsidR="00FD0436">
            <w:t>rajzok, makettek</w:t>
          </w:r>
          <w:r w:rsidRPr="00C63CEE">
            <w:t xml:space="preserve">), valamint </w:t>
          </w:r>
          <w:r w:rsidR="006F78AD">
            <w:t xml:space="preserve">az </w:t>
          </w:r>
          <w:r w:rsidRPr="00C63CEE">
            <w:t>esetleges csoportmunka során létrehozott alkotásokért felelősséget vállal</w:t>
          </w:r>
          <w:r w:rsidR="00A3418D">
            <w:t>.</w:t>
          </w:r>
        </w:p>
      </w:sdtContent>
    </w:sdt>
    <w:p w:rsidR="00791E84" w:rsidRPr="004543C3" w:rsidRDefault="00047B41" w:rsidP="001B7A60">
      <w:pPr>
        <w:pStyle w:val="Cmsor2"/>
      </w:pPr>
      <w:r w:rsidRPr="004543C3">
        <w:t xml:space="preserve">Oktatási módszertan </w:t>
      </w:r>
    </w:p>
    <w:sdt>
      <w:sdtPr>
        <w:id w:val="869188049"/>
        <w:lock w:val="sdtLocked"/>
        <w:placeholder>
          <w:docPart w:val="919A4BC5A54342AFB0D0D2D12A5CBFBB"/>
        </w:placeholder>
        <w15:color w:val="C0C0C0"/>
      </w:sdtPr>
      <w:sdtContent>
        <w:p w:rsidR="00CD3A57" w:rsidRDefault="00CD3A57" w:rsidP="00CD3A57">
          <w:pPr>
            <w:pStyle w:val="adat"/>
          </w:pPr>
          <w:r w:rsidRPr="00421657">
            <w:t>Előadások,</w:t>
          </w:r>
          <w:r w:rsidR="00234057" w:rsidRPr="00234057">
            <w:t xml:space="preserve"> gyakorlatok, kom</w:t>
          </w:r>
          <w:r w:rsidR="00B9050D">
            <w:t>munikáció írásban és szóban</w:t>
          </w:r>
          <w:r w:rsidR="00234057" w:rsidRPr="00234057">
            <w:t>, önállóan készített feladatok, munkaszervezési technikák</w:t>
          </w:r>
          <w:r>
            <w:t>.</w:t>
          </w:r>
        </w:p>
      </w:sdtContent>
    </w:sdt>
    <w:p w:rsidR="00175BAF" w:rsidRPr="004543C3" w:rsidRDefault="00641A4B" w:rsidP="001B7A60">
      <w:pPr>
        <w:pStyle w:val="Cmsor2"/>
      </w:pPr>
      <w:r w:rsidRPr="004543C3">
        <w:t>Tanulástámogató anyagok</w:t>
      </w:r>
    </w:p>
    <w:p w:rsidR="00175BAF" w:rsidRDefault="00885AD8" w:rsidP="004C2D6E">
      <w:pPr>
        <w:pStyle w:val="Cmsor3"/>
      </w:pPr>
      <w:r w:rsidRPr="00226C7A">
        <w:t>Szakirodalom</w:t>
      </w:r>
    </w:p>
    <w:sdt>
      <w:sdtPr>
        <w:id w:val="1452509889"/>
        <w:lock w:val="sdtLocked"/>
        <w:placeholder>
          <w:docPart w:val="D23AE445FEDD4337AED08AB0D2F63178"/>
        </w:placeholder>
        <w15:color w:val="C0C0C0"/>
      </w:sdtPr>
      <w:sdtContent>
        <w:p w:rsidR="00255725" w:rsidRDefault="00E251B5" w:rsidP="00255725">
          <w:pPr>
            <w:pStyle w:val="adat"/>
          </w:pPr>
          <w:r>
            <w:t xml:space="preserve">kötelező tankönyv: </w:t>
          </w:r>
        </w:p>
        <w:p w:rsidR="00255725" w:rsidRDefault="00255725" w:rsidP="00255725">
          <w:pPr>
            <w:pStyle w:val="adat"/>
          </w:pPr>
          <w:r>
            <w:t xml:space="preserve">Istvánfi Gyula: Az építészet története – Őskor, Népi építészet. </w:t>
          </w:r>
        </w:p>
        <w:p w:rsidR="00255725" w:rsidRDefault="00255725" w:rsidP="00255725">
          <w:pPr>
            <w:pStyle w:val="adat"/>
          </w:pPr>
          <w:r>
            <w:t>1. kiadás: Nemzeti tankönyvkiadó, Budapest, 1997.</w:t>
          </w:r>
        </w:p>
        <w:p w:rsidR="00E251B5" w:rsidRDefault="00255725" w:rsidP="00255725">
          <w:pPr>
            <w:pStyle w:val="adat"/>
          </w:pPr>
          <w:r>
            <w:t>2. kiadás: TERC kiadó, Budapest, 2011.</w:t>
          </w:r>
        </w:p>
        <w:p w:rsidR="00255725" w:rsidRDefault="00255725" w:rsidP="00E251B5">
          <w:pPr>
            <w:pStyle w:val="adat"/>
          </w:pPr>
          <w:r>
            <w:t>ajánlott irodalom:</w:t>
          </w:r>
        </w:p>
        <w:p w:rsidR="00255725" w:rsidRDefault="00255725" w:rsidP="00255725">
          <w:pPr>
            <w:pStyle w:val="adat"/>
          </w:pPr>
          <w:r>
            <w:t xml:space="preserve">Istvánfi Gyula: </w:t>
          </w:r>
          <w:r>
            <w:tab/>
            <w:t>Az építészet kezdetei. TERC kiadó, Budapest, 2010.</w:t>
          </w:r>
        </w:p>
        <w:p w:rsidR="00255725" w:rsidRDefault="00255725" w:rsidP="00255725">
          <w:pPr>
            <w:pStyle w:val="adat"/>
          </w:pPr>
          <w:r>
            <w:t>Waechter, John: Az ember őstörténete. A múlt születése, Lausanne, 1976.</w:t>
          </w:r>
        </w:p>
        <w:p w:rsidR="00255725" w:rsidRDefault="00255725" w:rsidP="00255725">
          <w:pPr>
            <w:pStyle w:val="adat"/>
          </w:pPr>
          <w:r>
            <w:t>Oates, David és Oates, Joan: A civilizáció hajnala. A múlt születése, Lausanne, 1976.</w:t>
          </w:r>
        </w:p>
        <w:p w:rsidR="00255725" w:rsidRDefault="00255725" w:rsidP="00255725">
          <w:pPr>
            <w:pStyle w:val="adat"/>
          </w:pPr>
          <w:r>
            <w:t>Postgate, Nicholas: Az első birodalmak. A múlt születése, Lausanne, 1977.</w:t>
          </w:r>
        </w:p>
        <w:p w:rsidR="00255725" w:rsidRDefault="00255725" w:rsidP="00255725">
          <w:pPr>
            <w:pStyle w:val="adat"/>
          </w:pPr>
          <w:r>
            <w:t>Moorey, P.R.S.: Bibliai tájak. A múlt születése, Lausanne, 1975.</w:t>
          </w:r>
        </w:p>
        <w:p w:rsidR="00255725" w:rsidRDefault="00255725" w:rsidP="00255725">
          <w:pPr>
            <w:pStyle w:val="adat"/>
          </w:pPr>
          <w:r>
            <w:t>Harding, D.W.: Az őskori Európa. A múlt születése, Lausanne, 1978.</w:t>
          </w:r>
        </w:p>
        <w:p w:rsidR="00255725" w:rsidRDefault="00255725" w:rsidP="00255725">
          <w:pPr>
            <w:pStyle w:val="adat"/>
          </w:pPr>
          <w:r>
            <w:t>Dixon, Philip: Britek, frankok, vikingek. A múlt születése, Lausanne, 1976.</w:t>
          </w:r>
        </w:p>
        <w:p w:rsidR="00255725" w:rsidRDefault="00255725" w:rsidP="00255725">
          <w:pPr>
            <w:pStyle w:val="adat"/>
          </w:pPr>
          <w:r>
            <w:t xml:space="preserve">Oliver, Paul (ed.): The Encyclopedia of vernacular architecture of the world. </w:t>
          </w:r>
        </w:p>
        <w:p w:rsidR="00255725" w:rsidRDefault="00255725" w:rsidP="00255725">
          <w:pPr>
            <w:pStyle w:val="adat"/>
          </w:pPr>
          <w:r>
            <w:t>Cambridge University Press, London, 1997.</w:t>
          </w:r>
        </w:p>
        <w:p w:rsidR="00255725" w:rsidRDefault="00255725" w:rsidP="00255725">
          <w:pPr>
            <w:pStyle w:val="adat"/>
          </w:pPr>
          <w:r>
            <w:t>Oliver, Paul: Atlas of vernacular architecture of the world. Routledge, Abington, 2007.</w:t>
          </w:r>
        </w:p>
        <w:p w:rsidR="00255725" w:rsidRDefault="00255725" w:rsidP="00255725">
          <w:pPr>
            <w:pStyle w:val="adat"/>
          </w:pPr>
          <w:r>
            <w:t>Garlake, Peter: Afrikai királyságok. A múlt születése, Lausanne, 1978.</w:t>
          </w:r>
        </w:p>
        <w:p w:rsidR="00255725" w:rsidRDefault="00255725" w:rsidP="00255725">
          <w:pPr>
            <w:pStyle w:val="adat"/>
          </w:pPr>
          <w:r>
            <w:t xml:space="preserve">Brunskill, R.W.: Vernacular Architecture. An illustrated handbook. </w:t>
          </w:r>
        </w:p>
        <w:p w:rsidR="00255725" w:rsidRDefault="00255725" w:rsidP="00255725">
          <w:pPr>
            <w:pStyle w:val="adat"/>
          </w:pPr>
          <w:r>
            <w:t>Faber and Faber, London, 2000.</w:t>
          </w:r>
        </w:p>
        <w:p w:rsidR="00255725" w:rsidRDefault="00255725" w:rsidP="00255725">
          <w:pPr>
            <w:pStyle w:val="adat"/>
          </w:pPr>
          <w:r>
            <w:t>Frobenius, Leo: Afrikai kultúrák. Bondolat, Budapest, 1981.</w:t>
          </w:r>
        </w:p>
        <w:p w:rsidR="00872296" w:rsidRPr="0098383B" w:rsidRDefault="00255725" w:rsidP="00255725">
          <w:pPr>
            <w:pStyle w:val="adat"/>
          </w:pPr>
          <w:r>
            <w:t>Spencer – Jennings: The native americans. Harper &amp; Row, New York, 1977.</w:t>
          </w:r>
        </w:p>
      </w:sdtContent>
    </w:sdt>
    <w:p w:rsidR="00175BAF" w:rsidRDefault="006D3FCE" w:rsidP="004C2D6E">
      <w:pPr>
        <w:pStyle w:val="Cmsor3"/>
      </w:pPr>
      <w:r w:rsidRPr="00226C7A">
        <w:t xml:space="preserve">Jegyzetek </w:t>
      </w:r>
    </w:p>
    <w:sdt>
      <w:sdtPr>
        <w:id w:val="-1440909495"/>
        <w:lock w:val="sdtLocked"/>
        <w:placeholder>
          <w:docPart w:val="3BA79984EF6542668B3FCA3FB6F084C2"/>
        </w:placeholder>
        <w15:color w:val="C0C0C0"/>
      </w:sdtPr>
      <w:sdtContent>
        <w:p w:rsidR="00872296" w:rsidRPr="00872296" w:rsidRDefault="00255725" w:rsidP="00B41C3B">
          <w:pPr>
            <w:pStyle w:val="adat"/>
            <w:rPr>
              <w:rStyle w:val="Hiperhivatkozs"/>
            </w:rPr>
          </w:pPr>
          <w:r>
            <w:t>-</w:t>
          </w:r>
        </w:p>
      </w:sdtContent>
    </w:sdt>
    <w:p w:rsidR="00175BAF" w:rsidRDefault="006D3FCE" w:rsidP="004C2D6E">
      <w:pPr>
        <w:pStyle w:val="Cmsor3"/>
      </w:pPr>
      <w:r w:rsidRPr="00226C7A">
        <w:t xml:space="preserve">Letölthető anyagok </w:t>
      </w:r>
    </w:p>
    <w:sdt>
      <w:sdtPr>
        <w:id w:val="-1619213031"/>
        <w:lock w:val="sdtLocked"/>
        <w:placeholder>
          <w:docPart w:val="ECF04D87E4694404B1294B557F561B38"/>
        </w:placeholder>
        <w15:color w:val="C0C0C0"/>
      </w:sdtPr>
      <w:sdtContent>
        <w:p w:rsidR="008D6741" w:rsidRDefault="00872296" w:rsidP="00872296">
          <w:pPr>
            <w:pStyle w:val="adat"/>
          </w:pPr>
          <w:r>
            <w:t>t</w:t>
          </w:r>
          <w:r w:rsidRPr="00872296">
            <w:t>ovábbi elektronikus segédanyagok a tárgy honlapján</w:t>
          </w:r>
        </w:p>
        <w:p w:rsidR="008D6741" w:rsidRDefault="008D6741" w:rsidP="008D6741">
          <w:pPr>
            <w:pStyle w:val="adat"/>
            <w:ind w:left="0"/>
          </w:pPr>
        </w:p>
        <w:p w:rsidR="008D6741" w:rsidRDefault="008D6741" w:rsidP="008D6741">
          <w:pPr>
            <w:pStyle w:val="adat"/>
            <w:ind w:left="0"/>
          </w:pPr>
        </w:p>
        <w:p w:rsidR="008D6741" w:rsidRDefault="008D6741" w:rsidP="00872296">
          <w:pPr>
            <w:pStyle w:val="adat"/>
          </w:pPr>
        </w:p>
        <w:p w:rsidR="00F80430" w:rsidRDefault="00962D06" w:rsidP="00872296">
          <w:pPr>
            <w:pStyle w:val="adat"/>
          </w:pPr>
        </w:p>
      </w:sdtContent>
    </w:sdt>
    <w:p w:rsidR="00F80430" w:rsidRDefault="00F80430">
      <w:pPr>
        <w:spacing w:after="160" w:line="259" w:lineRule="auto"/>
        <w:jc w:val="left"/>
      </w:pPr>
    </w:p>
    <w:p w:rsidR="008D6741" w:rsidRDefault="008D6741" w:rsidP="00816956">
      <w:pPr>
        <w:pStyle w:val="Cmsor1"/>
      </w:pPr>
      <w:r>
        <w:t>Tantárgy tematika</w:t>
      </w:r>
    </w:p>
    <w:p w:rsidR="008D6741" w:rsidRDefault="008D6741" w:rsidP="008D6741">
      <w:pPr>
        <w:pStyle w:val="Cmsor2"/>
      </w:pPr>
      <w:r>
        <w:t>Előadások</w:t>
      </w:r>
    </w:p>
    <w:p w:rsidR="008D6741" w:rsidRDefault="008D6741" w:rsidP="008D6741">
      <w:pPr>
        <w:pStyle w:val="Listaszerbekezds"/>
        <w:numPr>
          <w:ilvl w:val="0"/>
          <w:numId w:val="40"/>
        </w:numPr>
      </w:pPr>
      <w:r>
        <w:t>Bevezetés, kutatástörténet</w:t>
      </w:r>
    </w:p>
    <w:p w:rsidR="008D6741" w:rsidRDefault="001B23DF" w:rsidP="008D6741">
      <w:pPr>
        <w:pStyle w:val="Listaszerbekezds"/>
        <w:numPr>
          <w:ilvl w:val="0"/>
          <w:numId w:val="40"/>
        </w:numPr>
      </w:pPr>
      <w:r>
        <w:t xml:space="preserve">A történelem előtti korok építészete I. </w:t>
      </w:r>
      <w:r w:rsidR="008D6741">
        <w:t>A Kőkor építészete</w:t>
      </w:r>
      <w:r>
        <w:t xml:space="preserve"> I. Lakóhelyek</w:t>
      </w:r>
    </w:p>
    <w:p w:rsidR="001B23DF" w:rsidRDefault="001B23DF" w:rsidP="001B23DF">
      <w:pPr>
        <w:pStyle w:val="Listaszerbekezds"/>
        <w:numPr>
          <w:ilvl w:val="0"/>
          <w:numId w:val="40"/>
        </w:numPr>
      </w:pPr>
      <w:r>
        <w:lastRenderedPageBreak/>
        <w:t>A történelem előtti korok építészete I. A Kőkor építészete II. Kultikus építmények</w:t>
      </w:r>
    </w:p>
    <w:p w:rsidR="008D6741" w:rsidRDefault="001B23DF" w:rsidP="008D6741">
      <w:pPr>
        <w:pStyle w:val="Listaszerbekezds"/>
        <w:numPr>
          <w:ilvl w:val="0"/>
          <w:numId w:val="40"/>
        </w:numPr>
      </w:pPr>
      <w:r>
        <w:t>A történelem előtti korok építészete II. A Bronz- és a Vaskor építészete</w:t>
      </w:r>
    </w:p>
    <w:p w:rsidR="001B23DF" w:rsidRDefault="001B23DF" w:rsidP="008D6741">
      <w:pPr>
        <w:pStyle w:val="Listaszerbekezds"/>
        <w:numPr>
          <w:ilvl w:val="0"/>
          <w:numId w:val="40"/>
        </w:numPr>
      </w:pPr>
      <w:r>
        <w:t>Távoli tájak köznépi építészete I. Afrika és Amerika</w:t>
      </w:r>
    </w:p>
    <w:p w:rsidR="001B23DF" w:rsidRDefault="001B23DF" w:rsidP="008D6741">
      <w:pPr>
        <w:pStyle w:val="Listaszerbekezds"/>
        <w:numPr>
          <w:ilvl w:val="0"/>
          <w:numId w:val="40"/>
        </w:numPr>
      </w:pPr>
      <w:r>
        <w:t>Távoli tájak köznépi építészete II. Ázsia és Európa</w:t>
      </w:r>
    </w:p>
    <w:p w:rsidR="001B23DF" w:rsidRDefault="001B23DF" w:rsidP="008D6741">
      <w:pPr>
        <w:pStyle w:val="Listaszerbekezds"/>
        <w:numPr>
          <w:ilvl w:val="0"/>
          <w:numId w:val="40"/>
        </w:numPr>
      </w:pPr>
      <w:r>
        <w:t>Magyar népi építészet I. Szerkezetek I. Falak, födémek</w:t>
      </w:r>
    </w:p>
    <w:p w:rsidR="001B23DF" w:rsidRDefault="001B23DF" w:rsidP="001B23DF">
      <w:pPr>
        <w:pStyle w:val="Listaszerbekezds"/>
        <w:numPr>
          <w:ilvl w:val="0"/>
          <w:numId w:val="40"/>
        </w:numPr>
      </w:pPr>
      <w:r>
        <w:t>Magyar népi építészet II. Szerkezetek II. Tetőszerkezetek, héjazatok, tüzelőberendezések</w:t>
      </w:r>
    </w:p>
    <w:p w:rsidR="001B23DF" w:rsidRDefault="001B23DF" w:rsidP="001B23DF">
      <w:pPr>
        <w:pStyle w:val="Listaszerbekezds"/>
        <w:numPr>
          <w:ilvl w:val="0"/>
          <w:numId w:val="40"/>
        </w:numPr>
      </w:pPr>
      <w:r>
        <w:t>Magyar népi építészet III. Háztípusok I. A Közép-magyar háztípus</w:t>
      </w:r>
    </w:p>
    <w:p w:rsidR="001B23DF" w:rsidRDefault="001B23DF" w:rsidP="001B23DF">
      <w:pPr>
        <w:pStyle w:val="Listaszerbekezds"/>
        <w:numPr>
          <w:ilvl w:val="0"/>
          <w:numId w:val="40"/>
        </w:numPr>
      </w:pPr>
      <w:r>
        <w:t>Magyar népi építészet IV. Háztípusok II. A dunántúli háztípusok</w:t>
      </w:r>
    </w:p>
    <w:p w:rsidR="001B23DF" w:rsidRDefault="001B23DF" w:rsidP="008D6741">
      <w:pPr>
        <w:pStyle w:val="Listaszerbekezds"/>
        <w:numPr>
          <w:ilvl w:val="0"/>
          <w:numId w:val="40"/>
        </w:numPr>
      </w:pPr>
      <w:r>
        <w:t>Magyar népi építészet V. Háztípusok III. A keleti országrész háztípusai</w:t>
      </w:r>
    </w:p>
    <w:p w:rsidR="001B23DF" w:rsidRDefault="001B23DF" w:rsidP="008D6741">
      <w:pPr>
        <w:pStyle w:val="Listaszerbekezds"/>
        <w:numPr>
          <w:ilvl w:val="0"/>
          <w:numId w:val="40"/>
        </w:numPr>
      </w:pPr>
      <w:r>
        <w:t>Magyar népi építészet VI. Gazdasági épületek</w:t>
      </w:r>
    </w:p>
    <w:p w:rsidR="008D6741" w:rsidRPr="008D6741" w:rsidRDefault="008D6741" w:rsidP="008D6741">
      <w:pPr>
        <w:pStyle w:val="Cmsor2"/>
      </w:pPr>
      <w:r>
        <w:t>Gyakorlatok</w:t>
      </w:r>
    </w:p>
    <w:p w:rsidR="008D6741" w:rsidRDefault="001B23DF" w:rsidP="001B23DF">
      <w:pPr>
        <w:pStyle w:val="Listaszerbekezds"/>
        <w:numPr>
          <w:ilvl w:val="0"/>
          <w:numId w:val="45"/>
        </w:numPr>
      </w:pPr>
      <w:r>
        <w:t>Bevezetés, a feladat ismertetése, a tájegység bemutatása</w:t>
      </w:r>
    </w:p>
    <w:p w:rsidR="001B23DF" w:rsidRDefault="001B23DF" w:rsidP="001B23DF">
      <w:pPr>
        <w:pStyle w:val="Listaszerbekezds"/>
        <w:numPr>
          <w:ilvl w:val="0"/>
          <w:numId w:val="45"/>
        </w:numPr>
      </w:pPr>
      <w:r>
        <w:t>Saját háztípus szerkezeteinek ismertetése I.</w:t>
      </w:r>
    </w:p>
    <w:p w:rsidR="001B23DF" w:rsidRDefault="001B23DF" w:rsidP="001B23DF">
      <w:pPr>
        <w:pStyle w:val="Listaszerbekezds"/>
        <w:numPr>
          <w:ilvl w:val="0"/>
          <w:numId w:val="45"/>
        </w:numPr>
      </w:pPr>
      <w:r>
        <w:t>Saját háztípus szerkezeteinek ismertetése II.</w:t>
      </w:r>
    </w:p>
    <w:p w:rsidR="001B23DF" w:rsidRDefault="001B23DF" w:rsidP="001B23DF">
      <w:pPr>
        <w:pStyle w:val="Listaszerbekezds"/>
        <w:numPr>
          <w:ilvl w:val="0"/>
          <w:numId w:val="45"/>
        </w:numPr>
      </w:pPr>
      <w:r>
        <w:t>Saját háztípus szerkezeteinek ismertetése III.</w:t>
      </w:r>
    </w:p>
    <w:p w:rsidR="001B23DF" w:rsidRDefault="001B23DF" w:rsidP="001B23DF">
      <w:pPr>
        <w:pStyle w:val="Listaszerbekezds"/>
        <w:numPr>
          <w:ilvl w:val="0"/>
          <w:numId w:val="45"/>
        </w:numPr>
      </w:pPr>
      <w:r>
        <w:t>Konzultáció</w:t>
      </w:r>
    </w:p>
    <w:p w:rsidR="001B23DF" w:rsidRPr="008D6741" w:rsidRDefault="001B23DF" w:rsidP="001B23DF">
      <w:pPr>
        <w:pStyle w:val="Listaszerbekezds"/>
        <w:numPr>
          <w:ilvl w:val="0"/>
          <w:numId w:val="45"/>
        </w:numPr>
      </w:pPr>
      <w:r>
        <w:t>Konzultáció</w:t>
      </w:r>
    </w:p>
    <w:p w:rsidR="008D6741" w:rsidRDefault="008D6741" w:rsidP="008D6741"/>
    <w:p w:rsidR="008D6741" w:rsidRPr="004543C3" w:rsidRDefault="008D6741" w:rsidP="008D6741">
      <w:pPr>
        <w:pStyle w:val="FcmI"/>
      </w:pPr>
      <w:r w:rsidRPr="004543C3">
        <w:t xml:space="preserve">TantárgyKövetelmények </w:t>
      </w:r>
    </w:p>
    <w:p w:rsidR="003601CF" w:rsidRPr="004543C3" w:rsidRDefault="00D367E0" w:rsidP="00816956">
      <w:pPr>
        <w:pStyle w:val="Cmsor1"/>
      </w:pPr>
      <w:r>
        <w:t xml:space="preserve">A </w:t>
      </w:r>
      <w:r w:rsidR="003601CF" w:rsidRPr="00816956">
        <w:t>Tanulmányi</w:t>
      </w:r>
      <w:r w:rsidR="003601CF" w:rsidRPr="004543C3">
        <w:t xml:space="preserve"> teljesítmény </w:t>
      </w:r>
      <w:r w:rsidRPr="004543C3">
        <w:t xml:space="preserve">ellenőrzése </w:t>
      </w:r>
      <w:r>
        <w:t>ÉS ért</w:t>
      </w:r>
      <w:r w:rsidR="00816956">
        <w:t>é</w:t>
      </w:r>
      <w:r>
        <w:t>kelése</w:t>
      </w:r>
    </w:p>
    <w:p w:rsidR="003601CF" w:rsidRPr="004543C3" w:rsidRDefault="003601CF" w:rsidP="00816956">
      <w:pPr>
        <w:pStyle w:val="Cmsor2"/>
      </w:pPr>
      <w:r w:rsidRPr="004543C3">
        <w:t xml:space="preserve">Általános szabályok </w:t>
      </w:r>
    </w:p>
    <w:sdt>
      <w:sdtPr>
        <w:id w:val="1600218531"/>
        <w:lock w:val="sdtLocked"/>
        <w:placeholder>
          <w:docPart w:val="64CEDBF13D0B4135A95EADDE31740489"/>
        </w:placeholder>
        <w15:color w:val="C0C0C0"/>
      </w:sdtPr>
      <w:sdtContent>
        <w:p w:rsidR="009C6FB5" w:rsidRPr="009C6FB5" w:rsidRDefault="009C6FB5" w:rsidP="009C6FB5">
          <w:pPr>
            <w:pStyle w:val="Cmsor3"/>
          </w:pPr>
          <w:r w:rsidRPr="009C6FB5">
            <w:t>Az előadás látogatása ajánlott, a gyakorlaton való részvétel kötelező. A megengedett hiányzások számát a hatályos Tanulmányi- és Vizsgaszabályzat írja elő. A teljesítményértékelések alapját az előadásokon és a gyakorlatokon elhangzott ismeretek összessége képezi.</w:t>
          </w:r>
        </w:p>
        <w:p w:rsidR="00126AC7" w:rsidRPr="009C6FB5" w:rsidRDefault="009C6FB5" w:rsidP="009C6FB5">
          <w:pPr>
            <w:pStyle w:val="Cmsor3"/>
          </w:pPr>
          <w:r w:rsidRPr="009C6FB5">
            <w:t>Vitás esetekben a hatályos Tanulmányi- és Vizsgaszabályzat, továbbá a hatályos Etikai Kódex szabályrendszere az irányadó.</w:t>
          </w:r>
        </w:p>
      </w:sdtContent>
    </w:sdt>
    <w:p w:rsidR="00DB6E76" w:rsidRDefault="00DB6E76" w:rsidP="001B7A60">
      <w:pPr>
        <w:pStyle w:val="Cmsor2"/>
      </w:pPr>
      <w:r w:rsidRPr="004543C3">
        <w:t>Teljesítményértékelési módszerek</w:t>
      </w:r>
    </w:p>
    <w:sdt>
      <w:sdtPr>
        <w:rPr>
          <w:rFonts w:eastAsiaTheme="minorHAnsi" w:cstheme="minorHAnsi"/>
          <w:iCs/>
          <w:szCs w:val="22"/>
        </w:rPr>
        <w:id w:val="1107229953"/>
        <w:lock w:val="sdtLocked"/>
        <w:placeholder>
          <w:docPart w:val="573C6AFA960A4E6BBF7F98995EB07C2E"/>
        </w:placeholder>
        <w15:color w:val="C0C0C0"/>
      </w:sdtPr>
      <w:sdtEndPr>
        <w:rPr>
          <w:rFonts w:eastAsiaTheme="majorEastAsia" w:cstheme="majorBidi"/>
        </w:rPr>
      </w:sdtEndPr>
      <w:sdtContent>
        <w:p w:rsidR="00EC509A" w:rsidRPr="00EC509A" w:rsidRDefault="00EC509A" w:rsidP="00EC509A">
          <w:pPr>
            <w:pStyle w:val="Cmsor3"/>
            <w:rPr>
              <w:rFonts w:cs="Times New Roman"/>
            </w:rPr>
          </w:pPr>
          <w:r w:rsidRPr="00EC509A">
            <w:rPr>
              <w:i/>
            </w:rPr>
            <w:t>Szorgalmi időszakban végzett teljesítményértékelések:</w:t>
          </w:r>
          <w:r w:rsidR="00B41C3B" w:rsidRPr="00B41C3B">
            <w:t xml:space="preserve"> </w:t>
          </w:r>
        </w:p>
        <w:p w:rsidR="00261FF6" w:rsidRPr="00EC509A" w:rsidRDefault="00447B09" w:rsidP="00EC509A">
          <w:pPr>
            <w:pStyle w:val="Cmsor4"/>
            <w:jc w:val="both"/>
            <w:rPr>
              <w:rFonts w:cs="Times New Roman"/>
            </w:rPr>
          </w:pPr>
          <w:r>
            <w:rPr>
              <w:i/>
            </w:rPr>
            <w:t>Ö</w:t>
          </w:r>
          <w:r w:rsidR="00EC509A" w:rsidRPr="00447B09">
            <w:rPr>
              <w:i/>
            </w:rPr>
            <w:t>sszegző tanulmányi teljesítményértékelés</w:t>
          </w:r>
          <w:r w:rsidR="00EC509A" w:rsidRPr="00EC509A">
            <w:t xml:space="preserve"> </w:t>
          </w:r>
          <w:r w:rsidR="00FD0436">
            <w:t>nincs</w:t>
          </w:r>
        </w:p>
        <w:p w:rsidR="00EC509A" w:rsidRPr="00261FF6" w:rsidRDefault="00447B09" w:rsidP="00EC509A">
          <w:pPr>
            <w:pStyle w:val="Cmsor4"/>
            <w:jc w:val="both"/>
            <w:rPr>
              <w:rFonts w:cs="Times New Roman"/>
            </w:rPr>
          </w:pPr>
          <w:r>
            <w:rPr>
              <w:rFonts w:cs="Times New Roman"/>
              <w:i/>
            </w:rPr>
            <w:t>R</w:t>
          </w:r>
          <w:r w:rsidR="00EC509A" w:rsidRPr="00447B09">
            <w:rPr>
              <w:rFonts w:cs="Times New Roman"/>
              <w:i/>
            </w:rPr>
            <w:t>észteljesítmény-értékelés</w:t>
          </w:r>
          <w:r w:rsidR="00EC509A" w:rsidRPr="00EC509A">
            <w:rPr>
              <w:rFonts w:cs="Times New Roman"/>
            </w:rPr>
            <w:t xml:space="preserve"> (a továbbiakban rajzfeladat): a tantárgy tudás, képesség, attitűd, valamint önállóság és felelősség típusú kompetenciaelemeinek komplex értékelési módja, melynek megjelenési formája az egyénileg készített rajzfeladat</w:t>
          </w:r>
          <w:r w:rsidR="00FD0436">
            <w:rPr>
              <w:rFonts w:cs="Times New Roman"/>
            </w:rPr>
            <w:t xml:space="preserve"> és makett</w:t>
          </w:r>
          <w:r w:rsidR="00EC509A" w:rsidRPr="00EC509A">
            <w:rPr>
              <w:rFonts w:cs="Times New Roman"/>
            </w:rPr>
            <w:t>; annak tartalmát, követelményeit, beadási határidejét, értékelési módját az előadó és az évfolyamfelelős együttesen határozzák meg.</w:t>
          </w:r>
        </w:p>
        <w:p w:rsidR="00261FF6" w:rsidRDefault="00B348C7" w:rsidP="00EC509A">
          <w:pPr>
            <w:pStyle w:val="Cmsor3"/>
            <w:rPr>
              <w:i/>
            </w:rPr>
          </w:pPr>
          <w:r>
            <w:rPr>
              <w:i/>
            </w:rPr>
            <w:t>V</w:t>
          </w:r>
          <w:r w:rsidR="00EC509A" w:rsidRPr="00EC509A">
            <w:rPr>
              <w:i/>
            </w:rPr>
            <w:t>izsgaidőszakban végzett teljesítményértékelések:</w:t>
          </w:r>
        </w:p>
        <w:p w:rsidR="00686448" w:rsidRDefault="00447B09" w:rsidP="00686448">
          <w:pPr>
            <w:pStyle w:val="Cmsor4"/>
          </w:pPr>
          <w:r>
            <w:rPr>
              <w:i/>
            </w:rPr>
            <w:t>Ö</w:t>
          </w:r>
          <w:r w:rsidR="00686448" w:rsidRPr="00447B09">
            <w:rPr>
              <w:i/>
            </w:rPr>
            <w:t>sszegző tanulmányi teljesítményértékelés első része</w:t>
          </w:r>
          <w:r w:rsidR="00686448">
            <w:t xml:space="preserve"> (a továbbiakban írásbeli vizsga): a tantárgy és tudás, képesség típusú kompetenciaelemeinek ko</w:t>
          </w:r>
          <w:r w:rsidR="00FD0436">
            <w:t xml:space="preserve">mplex értékelési módja írásbeli </w:t>
          </w:r>
          <w:r w:rsidR="00686448">
            <w:t>vizsga formájában, amely a megszerzett ismeretek alkalmazására fókuszál, azaz gyakorlati feladatot kell megoldani, a rendelkezésr</w:t>
          </w:r>
          <w:r w:rsidR="00FD0436">
            <w:t>e álló munkaidő 3</w:t>
          </w:r>
          <w:r w:rsidR="00686448">
            <w:t>0 perc;</w:t>
          </w:r>
        </w:p>
        <w:p w:rsidR="00261FF6" w:rsidRPr="00330053" w:rsidRDefault="00447B09" w:rsidP="00330053">
          <w:pPr>
            <w:pStyle w:val="Cmsor4"/>
          </w:pPr>
          <w:r>
            <w:rPr>
              <w:i/>
            </w:rPr>
            <w:t>Ö</w:t>
          </w:r>
          <w:r w:rsidR="00686448" w:rsidRPr="00447B09">
            <w:rPr>
              <w:i/>
            </w:rPr>
            <w:t>sszegző tanulmányi teljesítményértékelés második része</w:t>
          </w:r>
          <w:r w:rsidR="00686448">
            <w:t xml:space="preserve"> (a továbbiakban szóbeli vizsga): a tantárgy és tudás, képesség típusú kompetenciaelemeinek komplex értékelési módja szóbeli vizsga formájában, amely az elméleti ismereteket kéri számon a vizsgáztatóval történő párbeszéd (felelet) alapján, a felkészülési idő 20 perc, a felelet időtartama 20 perc.</w:t>
          </w:r>
        </w:p>
      </w:sdtContent>
    </w:sdt>
    <w:p w:rsidR="002505B1" w:rsidRPr="008632C4" w:rsidRDefault="00447B09" w:rsidP="00686448">
      <w:pPr>
        <w:pStyle w:val="Cmsor2"/>
      </w:pPr>
      <w:bookmarkStart w:id="2" w:name="_Ref466272077"/>
      <w:r>
        <w:t>T</w:t>
      </w:r>
      <w:r w:rsidRPr="004543C3">
        <w:t>eljesítményértékelések részaránya a minősítésben</w:t>
      </w:r>
      <w:bookmarkEnd w:id="2"/>
    </w:p>
    <w:sdt>
      <w:sdtPr>
        <w:id w:val="1795019586"/>
        <w:placeholder>
          <w:docPart w:val="2482B3C1FE23401C8CFF2DAE59C20B50"/>
        </w:placeholder>
        <w15:color w:val="C0C0C0"/>
      </w:sdtPr>
      <w:sdtContent>
        <w:p w:rsidR="0014720E" w:rsidRPr="009C6FB5" w:rsidRDefault="0014720E" w:rsidP="00447B09">
          <w:pPr>
            <w:pStyle w:val="Cmsor3"/>
          </w:pPr>
          <w:r w:rsidRPr="009C6FB5">
            <w:t>A</w:t>
          </w:r>
          <w:r w:rsidR="008632C4">
            <w:t>z</w:t>
          </w:r>
          <w:r w:rsidR="008632C4" w:rsidRPr="008632C4">
            <w:t xml:space="preserve"> aláírás megszerzésének</w:t>
          </w:r>
          <w:r w:rsidR="00447B09">
            <w:t xml:space="preserve"> és a vizsgára bocsátásnak</w:t>
          </w:r>
          <w:r w:rsidR="008632C4" w:rsidRPr="008632C4">
            <w:t xml:space="preserve"> feltétele a szorgalmi időszakban végzett t</w:t>
          </w:r>
          <w:r w:rsidR="008632C4">
            <w:t xml:space="preserve">eljesítményértékelések </w:t>
          </w:r>
          <w:r w:rsidR="008632C4" w:rsidRPr="008632C4">
            <w:t>mindegyikének legalább 50%-os teljesítése</w:t>
          </w:r>
          <w:r w:rsidRPr="009C6FB5">
            <w:t>.</w:t>
          </w:r>
        </w:p>
        <w:p w:rsidR="0014720E" w:rsidRDefault="008632C4" w:rsidP="00447B09">
          <w:pPr>
            <w:pStyle w:val="Cmsor3"/>
          </w:pPr>
          <w:r>
            <w:t>A</w:t>
          </w:r>
          <w:r w:rsidR="0014720E" w:rsidRPr="009C6FB5">
            <w:t xml:space="preserve"> </w:t>
          </w:r>
          <w:r w:rsidRPr="008632C4">
            <w:t xml:space="preserve">szorgalmi időszakban végzett teljesítményértékelések </w:t>
          </w:r>
          <w:r w:rsidR="00447B09">
            <w:t>részaránya a minősítésben</w:t>
          </w:r>
          <w:r>
            <w:t>:</w:t>
          </w:r>
        </w:p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804"/>
            <w:gridCol w:w="3402"/>
          </w:tblGrid>
          <w:tr w:rsidR="008632C4" w:rsidRPr="003968BE" w:rsidTr="00962D06">
            <w:trPr>
              <w:cantSplit/>
              <w:tblHeader/>
            </w:trPr>
            <w:tc>
              <w:tcPr>
                <w:tcW w:w="6804" w:type="dxa"/>
                <w:vAlign w:val="center"/>
              </w:tcPr>
              <w:p w:rsidR="008632C4" w:rsidRPr="003968BE" w:rsidRDefault="00447B09" w:rsidP="00962D06">
                <w:pPr>
                  <w:pStyle w:val="adatB"/>
                </w:pPr>
                <w:r>
                  <w:t>s</w:t>
                </w:r>
                <w:r w:rsidRPr="00211CC8">
                  <w:t>zorgalmi időszakban végzett teljesítményértékelések</w:t>
                </w:r>
              </w:p>
            </w:tc>
            <w:tc>
              <w:tcPr>
                <w:tcW w:w="3402" w:type="dxa"/>
                <w:vAlign w:val="center"/>
              </w:tcPr>
              <w:p w:rsidR="008632C4" w:rsidRPr="003968BE" w:rsidRDefault="008632C4" w:rsidP="00962D06">
                <w:pPr>
                  <w:pStyle w:val="adatB"/>
                  <w:jc w:val="center"/>
                </w:pPr>
                <w:r w:rsidRPr="003968BE">
                  <w:t>részarány</w:t>
                </w:r>
              </w:p>
            </w:tc>
          </w:tr>
          <w:tr w:rsidR="008632C4" w:rsidRPr="003968BE" w:rsidTr="00962D06">
            <w:trPr>
              <w:cantSplit/>
            </w:trPr>
            <w:tc>
              <w:tcPr>
                <w:tcW w:w="6804" w:type="dxa"/>
                <w:vAlign w:val="center"/>
              </w:tcPr>
              <w:p w:rsidR="008632C4" w:rsidRPr="003968BE" w:rsidRDefault="008632C4" w:rsidP="00962D06">
                <w:pPr>
                  <w:pStyle w:val="adat"/>
                </w:pPr>
                <w:r w:rsidRPr="008632C4">
                  <w:t>1. rajzfeladat</w:t>
                </w:r>
              </w:p>
            </w:tc>
            <w:tc>
              <w:tcPr>
                <w:tcW w:w="3402" w:type="dxa"/>
                <w:vAlign w:val="center"/>
              </w:tcPr>
              <w:p w:rsidR="008632C4" w:rsidRPr="003968BE" w:rsidRDefault="00526798" w:rsidP="00962D06">
                <w:pPr>
                  <w:pStyle w:val="adat"/>
                  <w:jc w:val="center"/>
                </w:pPr>
                <w:r>
                  <w:t>5</w:t>
                </w:r>
                <w:r w:rsidR="008632C4" w:rsidRPr="003968BE">
                  <w:t>0%</w:t>
                </w:r>
              </w:p>
            </w:tc>
          </w:tr>
          <w:tr w:rsidR="008632C4" w:rsidRPr="003968BE" w:rsidTr="00962D06">
            <w:trPr>
              <w:cantSplit/>
            </w:trPr>
            <w:tc>
              <w:tcPr>
                <w:tcW w:w="6804" w:type="dxa"/>
                <w:vAlign w:val="center"/>
              </w:tcPr>
              <w:p w:rsidR="008632C4" w:rsidRPr="003968BE" w:rsidRDefault="008632C4" w:rsidP="00962D06">
                <w:pPr>
                  <w:pStyle w:val="adat"/>
                </w:pPr>
                <w:r>
                  <w:lastRenderedPageBreak/>
                  <w:t>2</w:t>
                </w:r>
                <w:r w:rsidR="00526798">
                  <w:t>. makett</w:t>
                </w:r>
              </w:p>
            </w:tc>
            <w:tc>
              <w:tcPr>
                <w:tcW w:w="3402" w:type="dxa"/>
                <w:vAlign w:val="center"/>
              </w:tcPr>
              <w:p w:rsidR="008632C4" w:rsidRPr="003968BE" w:rsidRDefault="00526798" w:rsidP="008632C4">
                <w:pPr>
                  <w:pStyle w:val="adat"/>
                  <w:jc w:val="center"/>
                </w:pPr>
                <w:r>
                  <w:t>5</w:t>
                </w:r>
                <w:r w:rsidR="008632C4">
                  <w:t>0</w:t>
                </w:r>
                <w:r w:rsidR="008632C4" w:rsidRPr="003968BE">
                  <w:t>%</w:t>
                </w:r>
              </w:p>
            </w:tc>
          </w:tr>
          <w:tr w:rsidR="008632C4" w:rsidRPr="003968BE" w:rsidTr="00962D06">
            <w:trPr>
              <w:cantSplit/>
            </w:trPr>
            <w:tc>
              <w:tcPr>
                <w:tcW w:w="6804" w:type="dxa"/>
                <w:vAlign w:val="center"/>
              </w:tcPr>
              <w:p w:rsidR="008632C4" w:rsidRPr="003968BE" w:rsidRDefault="008632C4" w:rsidP="00962D06">
                <w:pPr>
                  <w:pStyle w:val="adatB"/>
                  <w:jc w:val="right"/>
                </w:pPr>
                <w:r w:rsidRPr="003968BE">
                  <w:t>összesen:</w:t>
                </w:r>
              </w:p>
            </w:tc>
            <w:tc>
              <w:tcPr>
                <w:tcW w:w="3402" w:type="dxa"/>
                <w:vAlign w:val="center"/>
              </w:tcPr>
              <w:p w:rsidR="008632C4" w:rsidRPr="003968BE" w:rsidRDefault="008632C4" w:rsidP="008632C4">
                <w:pPr>
                  <w:pStyle w:val="adatB"/>
                  <w:jc w:val="center"/>
                </w:pPr>
                <w:r w:rsidRPr="00822FBC">
                  <w:t>∑</w:t>
                </w:r>
                <w:r>
                  <w:t xml:space="preserve"> </w:t>
                </w:r>
                <w:r w:rsidRPr="003968BE">
                  <w:t>1</w:t>
                </w:r>
                <w:r>
                  <w:t>0</w:t>
                </w:r>
                <w:r w:rsidRPr="003968BE">
                  <w:t>0%</w:t>
                </w:r>
              </w:p>
            </w:tc>
          </w:tr>
        </w:tbl>
        <w:p w:rsidR="007E3B82" w:rsidRPr="007E3B82" w:rsidRDefault="008632C4" w:rsidP="00962D06">
          <w:pPr>
            <w:pStyle w:val="Cmsor3"/>
            <w:rPr>
              <w:iCs/>
            </w:rPr>
          </w:pPr>
          <w:r w:rsidRPr="008632C4">
            <w:t xml:space="preserve">A vizsga mint összegző tanulmányi teljesítményértékelés </w:t>
          </w:r>
          <w:r w:rsidR="007E3B82">
            <w:t>mind</w:t>
          </w:r>
          <w:r w:rsidRPr="00D17631">
            <w:t>két rész</w:t>
          </w:r>
          <w:r w:rsidR="007E3B82">
            <w:t>e</w:t>
          </w:r>
          <w:r w:rsidRPr="008632C4">
            <w:t xml:space="preserve"> ötfokozatú skálán kerül értékelésre</w:t>
          </w:r>
          <w:r w:rsidR="007E3B82">
            <w:t>.</w:t>
          </w:r>
        </w:p>
        <w:p w:rsidR="0014720E" w:rsidRPr="007E3B82" w:rsidRDefault="008632C4" w:rsidP="007E3B82">
          <w:pPr>
            <w:pStyle w:val="Cmsor3"/>
            <w:rPr>
              <w:iCs/>
            </w:rPr>
          </w:pPr>
          <w:r w:rsidRPr="008632C4">
            <w:rPr>
              <w:iCs/>
            </w:rPr>
            <w:t>A féléves érdemjegy a félév</w:t>
          </w:r>
          <w:r w:rsidR="00AC3574">
            <w:rPr>
              <w:iCs/>
            </w:rPr>
            <w:t>közi</w:t>
          </w:r>
          <w:r w:rsidRPr="008632C4">
            <w:rPr>
              <w:iCs/>
            </w:rPr>
            <w:t xml:space="preserve"> részérdemjegy és a vizsgán megszerzett két további érdemjegy átlaga adja. Kétséges esetben a szóbeli felelet képezi a féléves érdemjegyről való döntés alapját.</w:t>
          </w:r>
        </w:p>
      </w:sdtContent>
    </w:sdt>
    <w:p w:rsidR="00C9251E" w:rsidRPr="007E3B82" w:rsidRDefault="007E3B82" w:rsidP="001B7A60">
      <w:pPr>
        <w:pStyle w:val="Cmsor2"/>
      </w:pPr>
      <w:r w:rsidRPr="007E3B82">
        <w:t>É</w:t>
      </w:r>
      <w:r w:rsidR="00B56D77" w:rsidRPr="007E3B82">
        <w:t xml:space="preserve">rdemjegy </w:t>
      </w:r>
      <w:r w:rsidRPr="007E3B82">
        <w:t>megállapítás</w:t>
      </w:r>
      <w:r w:rsidR="00C9251E" w:rsidRPr="007E3B82">
        <w:t xml:space="preserve"> </w:t>
      </w:r>
    </w:p>
    <w:sdt>
      <w:sdtPr>
        <w:rPr>
          <w:b w:val="0"/>
        </w:rPr>
        <w:id w:val="682162383"/>
        <w:lock w:val="sdtLocked"/>
        <w:placeholder>
          <w:docPart w:val="FD6E45FF9B83419DB920F62C79B9803A"/>
        </w:placeholder>
        <w15:color w:val="C0C0C0"/>
      </w:sdtPr>
      <w:sdtEndPr>
        <w:rPr>
          <w:sz w:val="18"/>
          <w:szCs w:val="18"/>
        </w:rPr>
      </w:sdtEndPr>
      <w:sdtContent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190"/>
            <w:gridCol w:w="3189"/>
            <w:gridCol w:w="3827"/>
          </w:tblGrid>
          <w:tr w:rsidR="003968BE" w:rsidRPr="004543C3" w:rsidTr="003968BE">
            <w:trPr>
              <w:cantSplit/>
              <w:tblHeader/>
            </w:trPr>
            <w:tc>
              <w:tcPr>
                <w:tcW w:w="2835" w:type="dxa"/>
                <w:vAlign w:val="center"/>
              </w:tcPr>
              <w:p w:rsidR="003968BE" w:rsidRPr="007E3B82" w:rsidRDefault="00AC3574" w:rsidP="00AC3574">
                <w:pPr>
                  <w:pStyle w:val="adatB"/>
                </w:pPr>
                <w:r>
                  <w:t>félévközi</w:t>
                </w:r>
                <w:r>
                  <w:br/>
                  <w:t>rész</w:t>
                </w:r>
                <w:r w:rsidR="003968BE" w:rsidRPr="007E3B82">
                  <w:t>érdemjegy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962D06">
                <w:pPr>
                  <w:pStyle w:val="adatB"/>
                </w:pPr>
                <w:r w:rsidRPr="007E3B82">
                  <w:t>ECTS minősítés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3968BE" w:rsidP="00CC694E">
                <w:pPr>
                  <w:pStyle w:val="adatB"/>
                  <w:jc w:val="center"/>
                </w:pPr>
                <w:r w:rsidRPr="007E3B82">
                  <w:t>Pontszám*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962D06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962D06">
                <w:pPr>
                  <w:pStyle w:val="adat"/>
                </w:pPr>
                <w:r w:rsidRPr="007E3B82">
                  <w:t>Excellent [A]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7972DB" w:rsidP="00CC694E">
                <w:pPr>
                  <w:pStyle w:val="adat"/>
                  <w:jc w:val="center"/>
                </w:pPr>
                <w:r w:rsidRPr="007E3B82">
                  <w:t>≥ 9</w:t>
                </w:r>
                <w:r w:rsidR="00910915" w:rsidRPr="007E3B82">
                  <w:t>0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962D06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962D06">
                <w:pPr>
                  <w:pStyle w:val="adat"/>
                </w:pPr>
                <w:r w:rsidRPr="007E3B82">
                  <w:t>Very Good [B]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910915" w:rsidP="00CC694E">
                <w:pPr>
                  <w:pStyle w:val="adat"/>
                  <w:jc w:val="center"/>
                </w:pPr>
                <w:r w:rsidRPr="007E3B82">
                  <w:t>85</w:t>
                </w:r>
                <w:r w:rsidR="003968BE" w:rsidRPr="007E3B82">
                  <w:t xml:space="preserve"> – 9</w:t>
                </w:r>
                <w:r w:rsidRPr="007E3B82">
                  <w:t>0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962D06">
                <w:pPr>
                  <w:pStyle w:val="adat"/>
                </w:pPr>
                <w:r w:rsidRPr="007E3B82">
                  <w:t>jó (4)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962D06">
                <w:pPr>
                  <w:pStyle w:val="adat"/>
                </w:pPr>
                <w:r w:rsidRPr="007E3B82">
                  <w:t>Good [C]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7972DB" w:rsidP="007972DB">
                <w:pPr>
                  <w:pStyle w:val="adat"/>
                  <w:jc w:val="center"/>
                </w:pPr>
                <w:r w:rsidRPr="007E3B82">
                  <w:t>7</w:t>
                </w:r>
                <w:r w:rsidR="00910915" w:rsidRPr="007E3B82">
                  <w:t>2,5</w:t>
                </w:r>
                <w:r w:rsidR="003968BE" w:rsidRPr="007E3B82">
                  <w:t xml:space="preserve"> – </w:t>
                </w:r>
                <w:r w:rsidR="00910915" w:rsidRPr="007E3B82">
                  <w:t>85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962D06">
                <w:pPr>
                  <w:pStyle w:val="adat"/>
                </w:pPr>
                <w:r w:rsidRPr="007E3B82">
                  <w:t>közepes (3)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962D06">
                <w:pPr>
                  <w:pStyle w:val="adat"/>
                </w:pPr>
                <w:r w:rsidRPr="007E3B82">
                  <w:t>Satisfactory [D]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7972DB" w:rsidP="007972DB">
                <w:pPr>
                  <w:pStyle w:val="adat"/>
                  <w:jc w:val="center"/>
                </w:pPr>
                <w:r w:rsidRPr="007E3B82">
                  <w:t>6</w:t>
                </w:r>
                <w:r w:rsidR="00910915" w:rsidRPr="007E3B82">
                  <w:t>5</w:t>
                </w:r>
                <w:r w:rsidR="003968BE" w:rsidRPr="007E3B82">
                  <w:t xml:space="preserve"> – </w:t>
                </w:r>
                <w:r w:rsidRPr="007E3B82">
                  <w:t>7</w:t>
                </w:r>
                <w:r w:rsidR="00910915" w:rsidRPr="007E3B82">
                  <w:t>2,5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962D06">
                <w:pPr>
                  <w:pStyle w:val="adat"/>
                </w:pPr>
                <w:r w:rsidRPr="007E3B82">
                  <w:t>elégséges (2)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962D06">
                <w:pPr>
                  <w:pStyle w:val="adat"/>
                </w:pPr>
                <w:r w:rsidRPr="007E3B82">
                  <w:t>Pass [E]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910915" w:rsidP="00366221">
                <w:pPr>
                  <w:pStyle w:val="adat"/>
                  <w:jc w:val="center"/>
                </w:pPr>
                <w:r w:rsidRPr="007E3B82">
                  <w:t>50</w:t>
                </w:r>
                <w:r w:rsidR="003968BE" w:rsidRPr="007E3B82">
                  <w:t xml:space="preserve"> – </w:t>
                </w:r>
                <w:r w:rsidR="00366221" w:rsidRPr="007E3B82">
                  <w:t>6</w:t>
                </w:r>
                <w:r w:rsidRPr="007E3B82">
                  <w:t>5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962D06">
                <w:pPr>
                  <w:pStyle w:val="adat"/>
                </w:pPr>
                <w:r w:rsidRPr="007E3B82">
                  <w:t>elégtelen (1)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962D06">
                <w:pPr>
                  <w:pStyle w:val="adat"/>
                </w:pPr>
                <w:r w:rsidRPr="007E3B82">
                  <w:t>Fail [F]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3968BE" w:rsidP="00366221">
                <w:pPr>
                  <w:pStyle w:val="adat"/>
                  <w:jc w:val="center"/>
                </w:pPr>
                <w:r w:rsidRPr="007E3B82">
                  <w:t xml:space="preserve">&lt; </w:t>
                </w:r>
                <w:r w:rsidR="00910915" w:rsidRPr="007E3B82">
                  <w:t>5</w:t>
                </w:r>
                <w:r w:rsidRPr="007E3B82">
                  <w:t>0%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3402" w:type="dxa"/>
                <w:gridSpan w:val="3"/>
                <w:vAlign w:val="center"/>
              </w:tcPr>
              <w:p w:rsidR="003968BE" w:rsidRPr="00492416" w:rsidRDefault="003968BE" w:rsidP="00492416">
                <w:pPr>
                  <w:pStyle w:val="adat"/>
                  <w:jc w:val="center"/>
                  <w:rPr>
                    <w:i/>
                    <w:sz w:val="18"/>
                    <w:szCs w:val="18"/>
                  </w:rPr>
                </w:pPr>
                <w:r w:rsidRPr="00492416">
                  <w:rPr>
                    <w:i/>
                    <w:sz w:val="18"/>
                    <w:szCs w:val="18"/>
                  </w:rPr>
                  <w:t>* Az érdemjegyeknél megadott alsó határérték már az adott érdemjegyhez tartozik.</w:t>
                </w:r>
              </w:p>
            </w:tc>
          </w:tr>
        </w:tbl>
      </w:sdtContent>
    </w:sdt>
    <w:p w:rsidR="002F47B8" w:rsidRDefault="002F47B8" w:rsidP="001B7A60">
      <w:pPr>
        <w:pStyle w:val="Cmsor2"/>
      </w:pPr>
      <w:r w:rsidRPr="004543C3">
        <w:t xml:space="preserve">Javítás és pótlás </w:t>
      </w:r>
    </w:p>
    <w:sdt>
      <w:sdtPr>
        <w:id w:val="-390189534"/>
        <w:lock w:val="sdtLocked"/>
        <w:placeholder>
          <w:docPart w:val="BEB358F15619443CAFDFDD9C89DD355A"/>
        </w:placeholder>
        <w15:color w:val="C0C0C0"/>
      </w:sdtPr>
      <w:sdtContent>
        <w:p w:rsidR="00A672C2" w:rsidRPr="00A672C2" w:rsidRDefault="00A672C2" w:rsidP="00526798">
          <w:pPr>
            <w:pStyle w:val="Cmsor3"/>
            <w:numPr>
              <w:ilvl w:val="0"/>
              <w:numId w:val="0"/>
            </w:numPr>
          </w:pPr>
        </w:p>
        <w:p w:rsidR="00A672C2" w:rsidRPr="00A672C2" w:rsidRDefault="00A672C2" w:rsidP="00A672C2">
          <w:pPr>
            <w:pStyle w:val="Cmsor3"/>
          </w:pPr>
          <w:r w:rsidRPr="00A672C2">
            <w:t>A</w:t>
          </w:r>
          <w:r w:rsidR="00254242">
            <w:t xml:space="preserve"> </w:t>
          </w:r>
          <w:r w:rsidR="00526798">
            <w:t xml:space="preserve">makettet </w:t>
          </w:r>
          <w:r w:rsidRPr="00A672C2">
            <w:t xml:space="preserve">az ütemtervben megadott </w:t>
          </w:r>
          <w:r w:rsidR="00254242">
            <w:t>kiállítás kezdetéig</w:t>
          </w:r>
          <w:r w:rsidRPr="00A672C2">
            <w:t xml:space="preserve">, a </w:t>
          </w:r>
          <w:r w:rsidR="00254242">
            <w:t>féléves rajzokat</w:t>
          </w:r>
          <w:r w:rsidRPr="00A672C2">
            <w:t xml:space="preserve"> a pótlási héten péntek 12:00-ig lehet pótolni. A határidő után beadott rajzok pontszámát </w:t>
          </w:r>
          <w:r w:rsidR="00254242">
            <w:t>büntető pontokkal nem</w:t>
          </w:r>
          <w:r w:rsidRPr="00A672C2">
            <w:t xml:space="preserve"> csökkentjük.</w:t>
          </w:r>
        </w:p>
        <w:p w:rsidR="002F23CE" w:rsidRPr="00254242" w:rsidRDefault="00A672C2" w:rsidP="00254242">
          <w:pPr>
            <w:pStyle w:val="Cmsor3"/>
          </w:pPr>
          <w:r w:rsidRPr="00A672C2">
            <w:t xml:space="preserve">Az értékelés során el nem fogadott rajzokat a </w:t>
          </w:r>
          <w:r w:rsidR="00254242">
            <w:t>pótlási hét végéig</w:t>
          </w:r>
          <w:r w:rsidRPr="00A672C2">
            <w:t xml:space="preserve"> újra el kell készíteni és be kell adni. </w:t>
          </w:r>
        </w:p>
      </w:sdtContent>
    </w:sdt>
    <w:p w:rsidR="001E632A" w:rsidRPr="005309BC" w:rsidRDefault="001E632A" w:rsidP="001B7A60">
      <w:pPr>
        <w:pStyle w:val="Cmsor2"/>
      </w:pPr>
      <w:r w:rsidRPr="005309BC">
        <w:t xml:space="preserve">A tantárgy elvégzéséhez szükséges tanulmányi munka 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402"/>
      </w:tblGrid>
      <w:tr w:rsidR="00CC694E" w:rsidRPr="005309BC" w:rsidTr="00962D06">
        <w:trPr>
          <w:cantSplit/>
          <w:tblHeader/>
        </w:trPr>
        <w:tc>
          <w:tcPr>
            <w:tcW w:w="6804" w:type="dxa"/>
            <w:vAlign w:val="center"/>
          </w:tcPr>
          <w:p w:rsidR="00CC694E" w:rsidRPr="005309BC" w:rsidRDefault="00CC694E" w:rsidP="00962D06">
            <w:pPr>
              <w:pStyle w:val="adatB"/>
            </w:pPr>
            <w:r w:rsidRPr="005309BC">
              <w:t>tevékenység</w:t>
            </w:r>
          </w:p>
        </w:tc>
        <w:tc>
          <w:tcPr>
            <w:tcW w:w="3402" w:type="dxa"/>
            <w:vAlign w:val="center"/>
          </w:tcPr>
          <w:p w:rsidR="00CC694E" w:rsidRPr="005309BC" w:rsidRDefault="001E4F6A" w:rsidP="00CC694E">
            <w:pPr>
              <w:pStyle w:val="adatB"/>
              <w:jc w:val="center"/>
            </w:pPr>
            <w:r w:rsidRPr="005309BC">
              <w:t>ó</w:t>
            </w:r>
            <w:r w:rsidR="00CC694E" w:rsidRPr="005309BC">
              <w:t>ra</w:t>
            </w:r>
            <w:r w:rsidRPr="005309BC">
              <w:t xml:space="preserve"> </w:t>
            </w:r>
            <w:r w:rsidR="00CC694E" w:rsidRPr="005309BC">
              <w:t>/</w:t>
            </w:r>
            <w:r w:rsidRPr="005309BC">
              <w:t xml:space="preserve"> </w:t>
            </w:r>
            <w:r w:rsidR="00CC694E" w:rsidRPr="005309BC">
              <w:t>félév</w:t>
            </w:r>
          </w:p>
        </w:tc>
      </w:tr>
      <w:tr w:rsidR="00F6675C" w:rsidRPr="003968BE" w:rsidTr="00962D06">
        <w:trPr>
          <w:cantSplit/>
        </w:trPr>
        <w:tc>
          <w:tcPr>
            <w:tcW w:w="6804" w:type="dxa"/>
            <w:vAlign w:val="center"/>
          </w:tcPr>
          <w:p w:rsidR="00F6675C" w:rsidRPr="007758CB" w:rsidRDefault="00F6675C" w:rsidP="00F6675C">
            <w:pPr>
              <w:pStyle w:val="adat"/>
            </w:pPr>
            <w:r w:rsidRPr="007758CB">
              <w:t>részvétel a kontakt tanórákon</w:t>
            </w:r>
          </w:p>
        </w:tc>
        <w:tc>
          <w:tcPr>
            <w:tcW w:w="3402" w:type="dxa"/>
            <w:vAlign w:val="center"/>
          </w:tcPr>
          <w:p w:rsidR="00F6675C" w:rsidRPr="005309BC" w:rsidRDefault="0082050D" w:rsidP="00F6675C">
            <w:pPr>
              <w:pStyle w:val="adat"/>
              <w:jc w:val="center"/>
            </w:pPr>
            <w:r>
              <w:t>12</w:t>
            </w:r>
            <w:r w:rsidR="008E6E8B" w:rsidRPr="005309BC">
              <w:t>×</w:t>
            </w:r>
            <w:r>
              <w:t>3</w:t>
            </w:r>
            <w:r w:rsidR="008E6E8B" w:rsidRPr="005309BC">
              <w:t>=</w:t>
            </w:r>
            <w:r>
              <w:t>36</w:t>
            </w:r>
          </w:p>
        </w:tc>
      </w:tr>
      <w:tr w:rsidR="00F6675C" w:rsidRPr="00F6675C" w:rsidTr="00962D06">
        <w:trPr>
          <w:cantSplit/>
        </w:trPr>
        <w:tc>
          <w:tcPr>
            <w:tcW w:w="6804" w:type="dxa"/>
            <w:vAlign w:val="center"/>
          </w:tcPr>
          <w:p w:rsidR="00F6675C" w:rsidRPr="00F6675C" w:rsidRDefault="00F6675C" w:rsidP="00F6675C">
            <w:pPr>
              <w:pStyle w:val="adat"/>
            </w:pPr>
            <w:r w:rsidRPr="00F6675C">
              <w:t xml:space="preserve">rajzfeladatok </w:t>
            </w:r>
            <w:r w:rsidR="0082050D">
              <w:t xml:space="preserve">és makett </w:t>
            </w:r>
            <w:r w:rsidRPr="00F6675C">
              <w:t>elkészítése</w:t>
            </w:r>
          </w:p>
        </w:tc>
        <w:tc>
          <w:tcPr>
            <w:tcW w:w="3402" w:type="dxa"/>
            <w:vAlign w:val="center"/>
          </w:tcPr>
          <w:p w:rsidR="00F6675C" w:rsidRPr="00F6675C" w:rsidRDefault="0082050D" w:rsidP="00F6675C">
            <w:pPr>
              <w:pStyle w:val="adat"/>
              <w:jc w:val="center"/>
            </w:pPr>
            <w:r>
              <w:t>6x6=36</w:t>
            </w:r>
          </w:p>
        </w:tc>
      </w:tr>
      <w:tr w:rsidR="00F6675C" w:rsidRPr="00F6675C" w:rsidTr="00962D06">
        <w:trPr>
          <w:cantSplit/>
        </w:trPr>
        <w:tc>
          <w:tcPr>
            <w:tcW w:w="6804" w:type="dxa"/>
            <w:vAlign w:val="center"/>
          </w:tcPr>
          <w:p w:rsidR="00F6675C" w:rsidRPr="00F6675C" w:rsidRDefault="00F6675C" w:rsidP="00F6675C">
            <w:pPr>
              <w:pStyle w:val="adat"/>
            </w:pPr>
            <w:r w:rsidRPr="00F6675C">
              <w:t>vizsgafelkészülés</w:t>
            </w:r>
          </w:p>
        </w:tc>
        <w:tc>
          <w:tcPr>
            <w:tcW w:w="3402" w:type="dxa"/>
            <w:vAlign w:val="center"/>
          </w:tcPr>
          <w:p w:rsidR="00F6675C" w:rsidRPr="00F6675C" w:rsidRDefault="0082050D" w:rsidP="00F6675C">
            <w:pPr>
              <w:pStyle w:val="adat"/>
              <w:jc w:val="center"/>
            </w:pPr>
            <w:r>
              <w:t>3x6=18</w:t>
            </w:r>
          </w:p>
        </w:tc>
      </w:tr>
      <w:tr w:rsidR="00F6675C" w:rsidRPr="00F6675C" w:rsidTr="00962D06">
        <w:trPr>
          <w:cantSplit/>
        </w:trPr>
        <w:tc>
          <w:tcPr>
            <w:tcW w:w="6804" w:type="dxa"/>
            <w:vAlign w:val="center"/>
          </w:tcPr>
          <w:p w:rsidR="00CC694E" w:rsidRPr="00F6675C" w:rsidRDefault="00CC694E" w:rsidP="00962D06">
            <w:pPr>
              <w:pStyle w:val="adatB"/>
              <w:jc w:val="right"/>
            </w:pPr>
            <w:r w:rsidRPr="00F6675C">
              <w:t>összesen:</w:t>
            </w:r>
          </w:p>
        </w:tc>
        <w:tc>
          <w:tcPr>
            <w:tcW w:w="3402" w:type="dxa"/>
            <w:vAlign w:val="center"/>
          </w:tcPr>
          <w:p w:rsidR="00CC694E" w:rsidRPr="00F6675C" w:rsidRDefault="00CC694E" w:rsidP="00F6675C">
            <w:pPr>
              <w:pStyle w:val="adatB"/>
              <w:jc w:val="center"/>
            </w:pPr>
            <w:r w:rsidRPr="00F6675C">
              <w:t xml:space="preserve">∑ </w:t>
            </w:r>
            <w:r w:rsidR="0082050D">
              <w:t>90</w:t>
            </w:r>
          </w:p>
        </w:tc>
      </w:tr>
    </w:tbl>
    <w:p w:rsidR="00551B59" w:rsidRPr="00F6675C" w:rsidRDefault="00551B59" w:rsidP="001B7A60">
      <w:pPr>
        <w:pStyle w:val="Cmsor2"/>
      </w:pPr>
      <w:r w:rsidRPr="00F6675C">
        <w:t>Jóváhagyás és érvényesség</w:t>
      </w:r>
    </w:p>
    <w:p w:rsidR="00CB19D0" w:rsidRPr="004543C3" w:rsidRDefault="00CB19D0" w:rsidP="00CB19D0">
      <w:pPr>
        <w:pStyle w:val="adat"/>
      </w:pPr>
      <w:r>
        <w:t xml:space="preserve">Jóváhagyta az Építészmérnöki Kar Tanácsa, érvényesség kezdete </w:t>
      </w:r>
      <w:sdt>
        <w:sdtPr>
          <w:id w:val="-1139566500"/>
          <w:lock w:val="sdtLocked"/>
          <w:placeholder>
            <w:docPart w:val="8805C9FB96F64253A94E9CACC859FE11"/>
          </w:placeholder>
          <w15:color w:val="C0C0C0"/>
          <w:date w:fullDate="2017-09-07T00:00:00Z">
            <w:dateFormat w:val="yyyy. MMMM d."/>
            <w:lid w:val="hu-HU"/>
            <w:storeMappedDataAs w:val="dateTime"/>
            <w:calendar w:val="gregorian"/>
          </w:date>
        </w:sdtPr>
        <w:sdtContent>
          <w:r w:rsidR="005F4563">
            <w:t>2017. szeptember 7.</w:t>
          </w:r>
        </w:sdtContent>
      </w:sdt>
    </w:p>
    <w:p w:rsidR="00A25E58" w:rsidRPr="00551B59" w:rsidRDefault="00A25E58" w:rsidP="00551B59"/>
    <w:sectPr w:rsidR="00A25E58" w:rsidRPr="00551B59" w:rsidSect="00FE61AC">
      <w:footerReference w:type="default" r:id="rId10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FBD" w:rsidRDefault="00184FBD" w:rsidP="00492416">
      <w:pPr>
        <w:spacing w:after="0"/>
      </w:pPr>
      <w:r>
        <w:separator/>
      </w:r>
    </w:p>
  </w:endnote>
  <w:endnote w:type="continuationSeparator" w:id="0">
    <w:p w:rsidR="00184FBD" w:rsidRDefault="00184FBD" w:rsidP="004924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4624981"/>
      <w:docPartObj>
        <w:docPartGallery w:val="Page Numbers (Bottom of Page)"/>
        <w:docPartUnique/>
      </w:docPartObj>
    </w:sdtPr>
    <w:sdtContent>
      <w:p w:rsidR="00962D06" w:rsidRPr="00492416" w:rsidRDefault="00962D06" w:rsidP="00492416">
        <w:pPr>
          <w:pStyle w:val="llb"/>
        </w:pPr>
        <w:r w:rsidRPr="00492416">
          <w:fldChar w:fldCharType="begin"/>
        </w:r>
        <w:r w:rsidRPr="00492416">
          <w:instrText xml:space="preserve"> PAGE   \* MERGEFORMAT </w:instrText>
        </w:r>
        <w:r w:rsidRPr="00492416">
          <w:fldChar w:fldCharType="separate"/>
        </w:r>
        <w:r w:rsidR="0094685E">
          <w:rPr>
            <w:noProof/>
          </w:rPr>
          <w:t>5</w:t>
        </w:r>
        <w:r w:rsidRPr="0049241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FBD" w:rsidRDefault="00184FBD" w:rsidP="00492416">
      <w:pPr>
        <w:spacing w:after="0"/>
      </w:pPr>
      <w:r>
        <w:separator/>
      </w:r>
    </w:p>
  </w:footnote>
  <w:footnote w:type="continuationSeparator" w:id="0">
    <w:p w:rsidR="00184FBD" w:rsidRDefault="00184FBD" w:rsidP="004924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2C48"/>
    <w:multiLevelType w:val="hybridMultilevel"/>
    <w:tmpl w:val="1952DECC"/>
    <w:lvl w:ilvl="0" w:tplc="1D1894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1F01"/>
    <w:multiLevelType w:val="hybridMultilevel"/>
    <w:tmpl w:val="2FA09CD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F0B9A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4B30ED"/>
    <w:multiLevelType w:val="multilevel"/>
    <w:tmpl w:val="402E9236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294E5C"/>
    <w:multiLevelType w:val="hybridMultilevel"/>
    <w:tmpl w:val="E264A32E"/>
    <w:lvl w:ilvl="0" w:tplc="37BA2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367E6"/>
    <w:multiLevelType w:val="hybridMultilevel"/>
    <w:tmpl w:val="49F0FA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72042"/>
    <w:multiLevelType w:val="hybridMultilevel"/>
    <w:tmpl w:val="6944E4E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1A51184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3FE3A5D"/>
    <w:multiLevelType w:val="hybridMultilevel"/>
    <w:tmpl w:val="A4689A2A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EE38D7"/>
    <w:multiLevelType w:val="hybridMultilevel"/>
    <w:tmpl w:val="0584FA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6A46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D4742"/>
    <w:multiLevelType w:val="multilevel"/>
    <w:tmpl w:val="08201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FE381B"/>
    <w:multiLevelType w:val="hybridMultilevel"/>
    <w:tmpl w:val="F620E9B8"/>
    <w:lvl w:ilvl="0" w:tplc="C77A5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541E1"/>
    <w:multiLevelType w:val="multilevel"/>
    <w:tmpl w:val="23F03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C9115B7"/>
    <w:multiLevelType w:val="hybridMultilevel"/>
    <w:tmpl w:val="6018FA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E711B"/>
    <w:multiLevelType w:val="multilevel"/>
    <w:tmpl w:val="F446CB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2B773BC"/>
    <w:multiLevelType w:val="hybridMultilevel"/>
    <w:tmpl w:val="AB22BBBC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2070EE"/>
    <w:multiLevelType w:val="hybridMultilevel"/>
    <w:tmpl w:val="79485C7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3E9402A"/>
    <w:multiLevelType w:val="hybridMultilevel"/>
    <w:tmpl w:val="B470BDE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D6989"/>
    <w:multiLevelType w:val="hybridMultilevel"/>
    <w:tmpl w:val="F93646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C0FE4"/>
    <w:multiLevelType w:val="multilevel"/>
    <w:tmpl w:val="4D202D76"/>
    <w:lvl w:ilvl="0">
      <w:start w:val="1"/>
      <w:numFmt w:val="decimal"/>
      <w:pStyle w:val="Cmsor1"/>
      <w:lvlText w:val="%1.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1">
      <w:start w:val="1"/>
      <w:numFmt w:val="decimal"/>
      <w:pStyle w:val="Cmsor2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upperLetter"/>
      <w:pStyle w:val="Cmsor3"/>
      <w:lvlText w:val="%3."/>
      <w:lvlJc w:val="right"/>
      <w:pPr>
        <w:tabs>
          <w:tab w:val="num" w:pos="709"/>
        </w:tabs>
        <w:ind w:left="709" w:hanging="142"/>
      </w:pPr>
      <w:rPr>
        <w:rFonts w:hint="default"/>
      </w:rPr>
    </w:lvl>
    <w:lvl w:ilvl="3">
      <w:start w:val="1"/>
      <w:numFmt w:val="decimal"/>
      <w:pStyle w:val="Cmsor4"/>
      <w:lvlText w:val="%4."/>
      <w:lvlJc w:val="right"/>
      <w:pPr>
        <w:tabs>
          <w:tab w:val="num" w:pos="1134"/>
        </w:tabs>
        <w:ind w:left="1134" w:hanging="142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0652AC7"/>
    <w:multiLevelType w:val="multilevel"/>
    <w:tmpl w:val="B40A9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D86CED"/>
    <w:multiLevelType w:val="hybridMultilevel"/>
    <w:tmpl w:val="2E828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03F53"/>
    <w:multiLevelType w:val="hybridMultilevel"/>
    <w:tmpl w:val="3BCA2562"/>
    <w:lvl w:ilvl="0" w:tplc="DF126E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3077A"/>
    <w:multiLevelType w:val="hybridMultilevel"/>
    <w:tmpl w:val="0B2E65B2"/>
    <w:lvl w:ilvl="0" w:tplc="D1E249D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030B2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92F43EE"/>
    <w:multiLevelType w:val="hybridMultilevel"/>
    <w:tmpl w:val="7D34CA8E"/>
    <w:lvl w:ilvl="0" w:tplc="CAA6F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593446"/>
    <w:multiLevelType w:val="hybridMultilevel"/>
    <w:tmpl w:val="0C80DD42"/>
    <w:lvl w:ilvl="0" w:tplc="3DCC396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D16A568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9503C"/>
    <w:multiLevelType w:val="multilevel"/>
    <w:tmpl w:val="49C219B6"/>
    <w:lvl w:ilvl="0">
      <w:start w:val="1"/>
      <w:numFmt w:val="upperLetter"/>
      <w:lvlText w:val="%1."/>
      <w:lvlJc w:val="left"/>
      <w:pPr>
        <w:ind w:left="709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44"/>
        </w:tabs>
        <w:ind w:left="354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45"/>
        </w:tabs>
        <w:ind w:left="5245" w:hanging="425"/>
      </w:pPr>
      <w:rPr>
        <w:rFonts w:hint="default"/>
      </w:rPr>
    </w:lvl>
  </w:abstractNum>
  <w:abstractNum w:abstractNumId="28" w15:restartNumberingAfterBreak="0">
    <w:nsid w:val="4F9D0095"/>
    <w:multiLevelType w:val="multilevel"/>
    <w:tmpl w:val="2AEE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825860"/>
    <w:multiLevelType w:val="hybridMultilevel"/>
    <w:tmpl w:val="13761710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B02EDF"/>
    <w:multiLevelType w:val="hybridMultilevel"/>
    <w:tmpl w:val="990840E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7CD2539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59B823EF"/>
    <w:multiLevelType w:val="hybridMultilevel"/>
    <w:tmpl w:val="B902F1E4"/>
    <w:lvl w:ilvl="0" w:tplc="5FA845D6">
      <w:start w:val="1"/>
      <w:numFmt w:val="upperRoman"/>
      <w:pStyle w:val="FcmI"/>
      <w:lvlText w:val="%1."/>
      <w:lvlJc w:val="left"/>
      <w:pPr>
        <w:ind w:left="7231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87AF3"/>
    <w:multiLevelType w:val="hybridMultilevel"/>
    <w:tmpl w:val="15E8D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707BA"/>
    <w:multiLevelType w:val="hybridMultilevel"/>
    <w:tmpl w:val="274297EE"/>
    <w:lvl w:ilvl="0" w:tplc="77624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147DA6"/>
    <w:multiLevelType w:val="hybridMultilevel"/>
    <w:tmpl w:val="81A63930"/>
    <w:lvl w:ilvl="0" w:tplc="B360215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9533E"/>
    <w:multiLevelType w:val="hybridMultilevel"/>
    <w:tmpl w:val="5BDEEB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5FF37FB"/>
    <w:multiLevelType w:val="multilevel"/>
    <w:tmpl w:val="98CA0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8A2A2C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702930A3"/>
    <w:multiLevelType w:val="multilevel"/>
    <w:tmpl w:val="1660B7D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0D61C65"/>
    <w:multiLevelType w:val="hybridMultilevel"/>
    <w:tmpl w:val="F25EBD76"/>
    <w:lvl w:ilvl="0" w:tplc="9CBAF65C">
      <w:start w:val="1"/>
      <w:numFmt w:val="bullet"/>
      <w:lvlText w:val="−"/>
      <w:lvlJc w:val="left"/>
      <w:pPr>
        <w:ind w:left="360" w:hanging="360"/>
      </w:pPr>
      <w:rPr>
        <w:rFonts w:ascii="Palatino Linotype" w:hAnsi="Palatino Linotype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376832"/>
    <w:multiLevelType w:val="multilevel"/>
    <w:tmpl w:val="3C58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7B1C9F"/>
    <w:multiLevelType w:val="hybridMultilevel"/>
    <w:tmpl w:val="86C262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164115"/>
    <w:multiLevelType w:val="hybridMultilevel"/>
    <w:tmpl w:val="FB14F724"/>
    <w:lvl w:ilvl="0" w:tplc="CAA6F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CDF4A59"/>
    <w:multiLevelType w:val="hybridMultilevel"/>
    <w:tmpl w:val="E154F74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3"/>
  </w:num>
  <w:num w:numId="3">
    <w:abstractNumId w:val="5"/>
  </w:num>
  <w:num w:numId="4">
    <w:abstractNumId w:val="9"/>
  </w:num>
  <w:num w:numId="5">
    <w:abstractNumId w:val="11"/>
  </w:num>
  <w:num w:numId="6">
    <w:abstractNumId w:val="34"/>
  </w:num>
  <w:num w:numId="7">
    <w:abstractNumId w:val="22"/>
  </w:num>
  <w:num w:numId="8">
    <w:abstractNumId w:val="0"/>
  </w:num>
  <w:num w:numId="9">
    <w:abstractNumId w:val="40"/>
  </w:num>
  <w:num w:numId="10">
    <w:abstractNumId w:val="29"/>
  </w:num>
  <w:num w:numId="11">
    <w:abstractNumId w:val="25"/>
  </w:num>
  <w:num w:numId="12">
    <w:abstractNumId w:val="23"/>
  </w:num>
  <w:num w:numId="13">
    <w:abstractNumId w:val="15"/>
  </w:num>
  <w:num w:numId="14">
    <w:abstractNumId w:val="8"/>
  </w:num>
  <w:num w:numId="15">
    <w:abstractNumId w:val="4"/>
  </w:num>
  <w:num w:numId="16">
    <w:abstractNumId w:val="2"/>
  </w:num>
  <w:num w:numId="17">
    <w:abstractNumId w:val="26"/>
  </w:num>
  <w:num w:numId="18">
    <w:abstractNumId w:val="24"/>
  </w:num>
  <w:num w:numId="19">
    <w:abstractNumId w:val="35"/>
  </w:num>
  <w:num w:numId="20">
    <w:abstractNumId w:val="7"/>
  </w:num>
  <w:num w:numId="21">
    <w:abstractNumId w:val="3"/>
  </w:num>
  <w:num w:numId="22">
    <w:abstractNumId w:val="27"/>
  </w:num>
  <w:num w:numId="23">
    <w:abstractNumId w:val="39"/>
  </w:num>
  <w:num w:numId="24">
    <w:abstractNumId w:val="14"/>
  </w:num>
  <w:num w:numId="25">
    <w:abstractNumId w:val="12"/>
  </w:num>
  <w:num w:numId="26">
    <w:abstractNumId w:val="32"/>
  </w:num>
  <w:num w:numId="27">
    <w:abstractNumId w:val="17"/>
  </w:num>
  <w:num w:numId="28">
    <w:abstractNumId w:val="1"/>
  </w:num>
  <w:num w:numId="29">
    <w:abstractNumId w:val="33"/>
  </w:num>
  <w:num w:numId="30">
    <w:abstractNumId w:val="21"/>
  </w:num>
  <w:num w:numId="31">
    <w:abstractNumId w:val="13"/>
  </w:num>
  <w:num w:numId="32">
    <w:abstractNumId w:val="42"/>
  </w:num>
  <w:num w:numId="33">
    <w:abstractNumId w:val="31"/>
  </w:num>
  <w:num w:numId="34">
    <w:abstractNumId w:val="38"/>
  </w:num>
  <w:num w:numId="35">
    <w:abstractNumId w:val="20"/>
  </w:num>
  <w:num w:numId="36">
    <w:abstractNumId w:val="37"/>
  </w:num>
  <w:num w:numId="37">
    <w:abstractNumId w:val="10"/>
  </w:num>
  <w:num w:numId="38">
    <w:abstractNumId w:val="28"/>
  </w:num>
  <w:num w:numId="39">
    <w:abstractNumId w:val="41"/>
  </w:num>
  <w:num w:numId="40">
    <w:abstractNumId w:val="44"/>
  </w:num>
  <w:num w:numId="41">
    <w:abstractNumId w:val="6"/>
  </w:num>
  <w:num w:numId="42">
    <w:abstractNumId w:val="18"/>
  </w:num>
  <w:num w:numId="43">
    <w:abstractNumId w:val="30"/>
  </w:num>
  <w:num w:numId="44">
    <w:abstractNumId w:val="36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cumentProtection w:edit="forms" w:enforcement="0"/>
  <w:autoFormatOverrid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62"/>
    <w:rsid w:val="00001A74"/>
    <w:rsid w:val="00001E67"/>
    <w:rsid w:val="0000667F"/>
    <w:rsid w:val="0000676D"/>
    <w:rsid w:val="000116AB"/>
    <w:rsid w:val="00016384"/>
    <w:rsid w:val="00035C8D"/>
    <w:rsid w:val="00045973"/>
    <w:rsid w:val="00047B41"/>
    <w:rsid w:val="00076404"/>
    <w:rsid w:val="0008558D"/>
    <w:rsid w:val="0008652C"/>
    <w:rsid w:val="00086981"/>
    <w:rsid w:val="000928D1"/>
    <w:rsid w:val="000972FF"/>
    <w:rsid w:val="000A380F"/>
    <w:rsid w:val="000A4209"/>
    <w:rsid w:val="000B1347"/>
    <w:rsid w:val="000B1DFF"/>
    <w:rsid w:val="000B2A58"/>
    <w:rsid w:val="000C7717"/>
    <w:rsid w:val="000D01B8"/>
    <w:rsid w:val="000D63D0"/>
    <w:rsid w:val="000E278A"/>
    <w:rsid w:val="000E3BB2"/>
    <w:rsid w:val="000F2EDA"/>
    <w:rsid w:val="000F36B3"/>
    <w:rsid w:val="000F55F0"/>
    <w:rsid w:val="00112784"/>
    <w:rsid w:val="00126AC7"/>
    <w:rsid w:val="0013373D"/>
    <w:rsid w:val="00137E62"/>
    <w:rsid w:val="001407C5"/>
    <w:rsid w:val="001448D0"/>
    <w:rsid w:val="0014720E"/>
    <w:rsid w:val="00156F7C"/>
    <w:rsid w:val="00161916"/>
    <w:rsid w:val="0017146B"/>
    <w:rsid w:val="00175BAF"/>
    <w:rsid w:val="00184FBD"/>
    <w:rsid w:val="0019682E"/>
    <w:rsid w:val="001A48BA"/>
    <w:rsid w:val="001A5504"/>
    <w:rsid w:val="001B23DF"/>
    <w:rsid w:val="001B3669"/>
    <w:rsid w:val="001B4375"/>
    <w:rsid w:val="001B7A60"/>
    <w:rsid w:val="001E11D3"/>
    <w:rsid w:val="001E49F9"/>
    <w:rsid w:val="001E4F6A"/>
    <w:rsid w:val="001E632A"/>
    <w:rsid w:val="001F46EB"/>
    <w:rsid w:val="001F6044"/>
    <w:rsid w:val="001F6FB3"/>
    <w:rsid w:val="00203F6B"/>
    <w:rsid w:val="00220695"/>
    <w:rsid w:val="00226C7A"/>
    <w:rsid w:val="0023236F"/>
    <w:rsid w:val="00234057"/>
    <w:rsid w:val="00241221"/>
    <w:rsid w:val="002422B3"/>
    <w:rsid w:val="0024506D"/>
    <w:rsid w:val="0024548E"/>
    <w:rsid w:val="002477B0"/>
    <w:rsid w:val="002505B1"/>
    <w:rsid w:val="00254242"/>
    <w:rsid w:val="00255725"/>
    <w:rsid w:val="00261FF6"/>
    <w:rsid w:val="00262AAA"/>
    <w:rsid w:val="00265EC7"/>
    <w:rsid w:val="002719B2"/>
    <w:rsid w:val="00283F0E"/>
    <w:rsid w:val="00291090"/>
    <w:rsid w:val="00294D9E"/>
    <w:rsid w:val="00295F7A"/>
    <w:rsid w:val="002C613B"/>
    <w:rsid w:val="002C6D7E"/>
    <w:rsid w:val="002E22A3"/>
    <w:rsid w:val="002F23CE"/>
    <w:rsid w:val="002F47B8"/>
    <w:rsid w:val="0032772F"/>
    <w:rsid w:val="00330053"/>
    <w:rsid w:val="00331AC0"/>
    <w:rsid w:val="00335D2B"/>
    <w:rsid w:val="00356BBA"/>
    <w:rsid w:val="003601CF"/>
    <w:rsid w:val="00366221"/>
    <w:rsid w:val="00371F65"/>
    <w:rsid w:val="003862F4"/>
    <w:rsid w:val="00392F74"/>
    <w:rsid w:val="0039458B"/>
    <w:rsid w:val="003968BE"/>
    <w:rsid w:val="003A3CC5"/>
    <w:rsid w:val="003B19CA"/>
    <w:rsid w:val="003B4A6C"/>
    <w:rsid w:val="003C17A1"/>
    <w:rsid w:val="003C4645"/>
    <w:rsid w:val="003D2B18"/>
    <w:rsid w:val="003D4729"/>
    <w:rsid w:val="003E492A"/>
    <w:rsid w:val="003F42B7"/>
    <w:rsid w:val="004006EE"/>
    <w:rsid w:val="004020CF"/>
    <w:rsid w:val="00402A80"/>
    <w:rsid w:val="00412111"/>
    <w:rsid w:val="00421657"/>
    <w:rsid w:val="00424163"/>
    <w:rsid w:val="00437EA0"/>
    <w:rsid w:val="00447B09"/>
    <w:rsid w:val="004543C3"/>
    <w:rsid w:val="00474A72"/>
    <w:rsid w:val="00481FEE"/>
    <w:rsid w:val="0048369E"/>
    <w:rsid w:val="00483E01"/>
    <w:rsid w:val="00484F1F"/>
    <w:rsid w:val="00485EBA"/>
    <w:rsid w:val="00486F30"/>
    <w:rsid w:val="00492416"/>
    <w:rsid w:val="004A15E4"/>
    <w:rsid w:val="004B6796"/>
    <w:rsid w:val="004C0CAC"/>
    <w:rsid w:val="004C2D6E"/>
    <w:rsid w:val="004C59FA"/>
    <w:rsid w:val="004F0A51"/>
    <w:rsid w:val="004F5BF5"/>
    <w:rsid w:val="00507A7F"/>
    <w:rsid w:val="005148AD"/>
    <w:rsid w:val="005161D3"/>
    <w:rsid w:val="00526798"/>
    <w:rsid w:val="005309BC"/>
    <w:rsid w:val="005334E2"/>
    <w:rsid w:val="00535B35"/>
    <w:rsid w:val="005375CB"/>
    <w:rsid w:val="00551B59"/>
    <w:rsid w:val="00551C61"/>
    <w:rsid w:val="00557F34"/>
    <w:rsid w:val="0056339D"/>
    <w:rsid w:val="0057283A"/>
    <w:rsid w:val="005760A0"/>
    <w:rsid w:val="0059608F"/>
    <w:rsid w:val="00597E89"/>
    <w:rsid w:val="005A2ACF"/>
    <w:rsid w:val="005A325C"/>
    <w:rsid w:val="005B11D0"/>
    <w:rsid w:val="005B1AF9"/>
    <w:rsid w:val="005B7920"/>
    <w:rsid w:val="005C03C7"/>
    <w:rsid w:val="005C1E75"/>
    <w:rsid w:val="005C228B"/>
    <w:rsid w:val="005C3239"/>
    <w:rsid w:val="005C43FC"/>
    <w:rsid w:val="005D6D13"/>
    <w:rsid w:val="005E5161"/>
    <w:rsid w:val="005F4563"/>
    <w:rsid w:val="005F5C78"/>
    <w:rsid w:val="006036BC"/>
    <w:rsid w:val="00603D09"/>
    <w:rsid w:val="00613FEB"/>
    <w:rsid w:val="00625F6B"/>
    <w:rsid w:val="0063649C"/>
    <w:rsid w:val="00641A1C"/>
    <w:rsid w:val="00641A4B"/>
    <w:rsid w:val="00650614"/>
    <w:rsid w:val="00653F0A"/>
    <w:rsid w:val="00656112"/>
    <w:rsid w:val="00664534"/>
    <w:rsid w:val="00686448"/>
    <w:rsid w:val="0069108A"/>
    <w:rsid w:val="00693CDB"/>
    <w:rsid w:val="00693D5A"/>
    <w:rsid w:val="006A0C4C"/>
    <w:rsid w:val="006B1D96"/>
    <w:rsid w:val="006B6345"/>
    <w:rsid w:val="006D242D"/>
    <w:rsid w:val="006D34EA"/>
    <w:rsid w:val="006D3FCE"/>
    <w:rsid w:val="006E005E"/>
    <w:rsid w:val="006E12DB"/>
    <w:rsid w:val="006F4FB7"/>
    <w:rsid w:val="006F54E5"/>
    <w:rsid w:val="006F709C"/>
    <w:rsid w:val="006F78AD"/>
    <w:rsid w:val="00714FCF"/>
    <w:rsid w:val="00723A97"/>
    <w:rsid w:val="0072505F"/>
    <w:rsid w:val="00725503"/>
    <w:rsid w:val="007331F7"/>
    <w:rsid w:val="00733648"/>
    <w:rsid w:val="00736744"/>
    <w:rsid w:val="00741C22"/>
    <w:rsid w:val="00746FA5"/>
    <w:rsid w:val="00752EDF"/>
    <w:rsid w:val="00755E28"/>
    <w:rsid w:val="00762A41"/>
    <w:rsid w:val="007813BA"/>
    <w:rsid w:val="007830BC"/>
    <w:rsid w:val="00783BB8"/>
    <w:rsid w:val="0078735F"/>
    <w:rsid w:val="00791E84"/>
    <w:rsid w:val="00795C1A"/>
    <w:rsid w:val="007972DB"/>
    <w:rsid w:val="007A3AC9"/>
    <w:rsid w:val="007A4E2E"/>
    <w:rsid w:val="007A681B"/>
    <w:rsid w:val="007B3B59"/>
    <w:rsid w:val="007D21CA"/>
    <w:rsid w:val="007D750B"/>
    <w:rsid w:val="007E3B82"/>
    <w:rsid w:val="007F18C4"/>
    <w:rsid w:val="008004E8"/>
    <w:rsid w:val="00804C40"/>
    <w:rsid w:val="00816956"/>
    <w:rsid w:val="00817824"/>
    <w:rsid w:val="0082050D"/>
    <w:rsid w:val="00821656"/>
    <w:rsid w:val="00822FBC"/>
    <w:rsid w:val="00823852"/>
    <w:rsid w:val="00836BFD"/>
    <w:rsid w:val="008427C0"/>
    <w:rsid w:val="0084280B"/>
    <w:rsid w:val="0084442B"/>
    <w:rsid w:val="00852EBB"/>
    <w:rsid w:val="008612B1"/>
    <w:rsid w:val="008632C4"/>
    <w:rsid w:val="00872296"/>
    <w:rsid w:val="00885AD8"/>
    <w:rsid w:val="008B7B2B"/>
    <w:rsid w:val="008C0476"/>
    <w:rsid w:val="008D6741"/>
    <w:rsid w:val="008E6E8B"/>
    <w:rsid w:val="008F7DCD"/>
    <w:rsid w:val="00904DF7"/>
    <w:rsid w:val="00906BB1"/>
    <w:rsid w:val="00910915"/>
    <w:rsid w:val="009222B8"/>
    <w:rsid w:val="00927A86"/>
    <w:rsid w:val="0094506E"/>
    <w:rsid w:val="00945834"/>
    <w:rsid w:val="0094685E"/>
    <w:rsid w:val="00956A26"/>
    <w:rsid w:val="00962D06"/>
    <w:rsid w:val="0096637E"/>
    <w:rsid w:val="009700C5"/>
    <w:rsid w:val="0098172B"/>
    <w:rsid w:val="0098383B"/>
    <w:rsid w:val="009B3477"/>
    <w:rsid w:val="009B6C4C"/>
    <w:rsid w:val="009B7A8C"/>
    <w:rsid w:val="009C6FB5"/>
    <w:rsid w:val="009D10C6"/>
    <w:rsid w:val="009F6FB1"/>
    <w:rsid w:val="009F7431"/>
    <w:rsid w:val="00A01D4F"/>
    <w:rsid w:val="00A02B6B"/>
    <w:rsid w:val="00A03517"/>
    <w:rsid w:val="00A06CB9"/>
    <w:rsid w:val="00A10324"/>
    <w:rsid w:val="00A11EF5"/>
    <w:rsid w:val="00A15BBE"/>
    <w:rsid w:val="00A20F55"/>
    <w:rsid w:val="00A25E58"/>
    <w:rsid w:val="00A25FD3"/>
    <w:rsid w:val="00A27F2C"/>
    <w:rsid w:val="00A3101F"/>
    <w:rsid w:val="00A3418D"/>
    <w:rsid w:val="00A468EE"/>
    <w:rsid w:val="00A54FA2"/>
    <w:rsid w:val="00A65553"/>
    <w:rsid w:val="00A672C2"/>
    <w:rsid w:val="00A70419"/>
    <w:rsid w:val="00A75DD9"/>
    <w:rsid w:val="00A77624"/>
    <w:rsid w:val="00A82873"/>
    <w:rsid w:val="00A829E2"/>
    <w:rsid w:val="00A82D44"/>
    <w:rsid w:val="00A90B12"/>
    <w:rsid w:val="00A91CB2"/>
    <w:rsid w:val="00A9229B"/>
    <w:rsid w:val="00A94AB0"/>
    <w:rsid w:val="00AA0099"/>
    <w:rsid w:val="00AA0823"/>
    <w:rsid w:val="00AA61B6"/>
    <w:rsid w:val="00AB2756"/>
    <w:rsid w:val="00AB277F"/>
    <w:rsid w:val="00AC0F9E"/>
    <w:rsid w:val="00AC3574"/>
    <w:rsid w:val="00AD7684"/>
    <w:rsid w:val="00AE10E6"/>
    <w:rsid w:val="00AE4AF5"/>
    <w:rsid w:val="00AF0E89"/>
    <w:rsid w:val="00AF3740"/>
    <w:rsid w:val="00AF4EF7"/>
    <w:rsid w:val="00AF5C64"/>
    <w:rsid w:val="00B068D8"/>
    <w:rsid w:val="00B12DB7"/>
    <w:rsid w:val="00B2770C"/>
    <w:rsid w:val="00B348C7"/>
    <w:rsid w:val="00B41C3B"/>
    <w:rsid w:val="00B4723B"/>
    <w:rsid w:val="00B53A78"/>
    <w:rsid w:val="00B56D77"/>
    <w:rsid w:val="00B60077"/>
    <w:rsid w:val="00B61CE8"/>
    <w:rsid w:val="00B83161"/>
    <w:rsid w:val="00B9050D"/>
    <w:rsid w:val="00B926B2"/>
    <w:rsid w:val="00B92997"/>
    <w:rsid w:val="00B95BC1"/>
    <w:rsid w:val="00BA3538"/>
    <w:rsid w:val="00BA777D"/>
    <w:rsid w:val="00BD1D91"/>
    <w:rsid w:val="00BD6B4B"/>
    <w:rsid w:val="00BE40E2"/>
    <w:rsid w:val="00BE411D"/>
    <w:rsid w:val="00C0070B"/>
    <w:rsid w:val="00C228FA"/>
    <w:rsid w:val="00C26E0E"/>
    <w:rsid w:val="00C30AE7"/>
    <w:rsid w:val="00C555BC"/>
    <w:rsid w:val="00C60D5D"/>
    <w:rsid w:val="00C621EB"/>
    <w:rsid w:val="00C63CEE"/>
    <w:rsid w:val="00C72617"/>
    <w:rsid w:val="00C76799"/>
    <w:rsid w:val="00C85732"/>
    <w:rsid w:val="00C9251E"/>
    <w:rsid w:val="00C96B76"/>
    <w:rsid w:val="00CA609A"/>
    <w:rsid w:val="00CB05CD"/>
    <w:rsid w:val="00CB179B"/>
    <w:rsid w:val="00CB19D0"/>
    <w:rsid w:val="00CC503C"/>
    <w:rsid w:val="00CC58FA"/>
    <w:rsid w:val="00CC694E"/>
    <w:rsid w:val="00CD3A57"/>
    <w:rsid w:val="00CD4954"/>
    <w:rsid w:val="00CF6663"/>
    <w:rsid w:val="00D072F3"/>
    <w:rsid w:val="00D17631"/>
    <w:rsid w:val="00D20404"/>
    <w:rsid w:val="00D367E0"/>
    <w:rsid w:val="00D42996"/>
    <w:rsid w:val="00D531FA"/>
    <w:rsid w:val="00D53C07"/>
    <w:rsid w:val="00D5447D"/>
    <w:rsid w:val="00D55C6C"/>
    <w:rsid w:val="00D6405A"/>
    <w:rsid w:val="00D919D7"/>
    <w:rsid w:val="00D96801"/>
    <w:rsid w:val="00D97988"/>
    <w:rsid w:val="00DA12C9"/>
    <w:rsid w:val="00DA620D"/>
    <w:rsid w:val="00DB063F"/>
    <w:rsid w:val="00DB4D18"/>
    <w:rsid w:val="00DB6E76"/>
    <w:rsid w:val="00DC0570"/>
    <w:rsid w:val="00DD3947"/>
    <w:rsid w:val="00DD511D"/>
    <w:rsid w:val="00DE157A"/>
    <w:rsid w:val="00DE70AE"/>
    <w:rsid w:val="00E00642"/>
    <w:rsid w:val="00E251B5"/>
    <w:rsid w:val="00E301D9"/>
    <w:rsid w:val="00E36DA3"/>
    <w:rsid w:val="00E4021B"/>
    <w:rsid w:val="00E41075"/>
    <w:rsid w:val="00E46E92"/>
    <w:rsid w:val="00E511F0"/>
    <w:rsid w:val="00E565F7"/>
    <w:rsid w:val="00E61528"/>
    <w:rsid w:val="00E64552"/>
    <w:rsid w:val="00E649E5"/>
    <w:rsid w:val="00E73573"/>
    <w:rsid w:val="00EA1044"/>
    <w:rsid w:val="00EA16CA"/>
    <w:rsid w:val="00EB1EBF"/>
    <w:rsid w:val="00EB656E"/>
    <w:rsid w:val="00EC0ED8"/>
    <w:rsid w:val="00EC509A"/>
    <w:rsid w:val="00EF257C"/>
    <w:rsid w:val="00EF6BD6"/>
    <w:rsid w:val="00F10260"/>
    <w:rsid w:val="00F13885"/>
    <w:rsid w:val="00F34A7F"/>
    <w:rsid w:val="00F34EA0"/>
    <w:rsid w:val="00F36F0F"/>
    <w:rsid w:val="00F448AC"/>
    <w:rsid w:val="00F460D0"/>
    <w:rsid w:val="00F471A7"/>
    <w:rsid w:val="00F6675C"/>
    <w:rsid w:val="00F67750"/>
    <w:rsid w:val="00F73E43"/>
    <w:rsid w:val="00F7708A"/>
    <w:rsid w:val="00F80430"/>
    <w:rsid w:val="00FA083E"/>
    <w:rsid w:val="00FA1DE6"/>
    <w:rsid w:val="00FB2B1E"/>
    <w:rsid w:val="00FB6622"/>
    <w:rsid w:val="00FC2F9F"/>
    <w:rsid w:val="00FC3F94"/>
    <w:rsid w:val="00FD0436"/>
    <w:rsid w:val="00FE34F6"/>
    <w:rsid w:val="00FE61AC"/>
    <w:rsid w:val="00FF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6C7BCD-6D2D-46EB-B6B9-3060F3C5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27C0"/>
    <w:pPr>
      <w:spacing w:after="40" w:line="240" w:lineRule="auto"/>
      <w:jc w:val="both"/>
    </w:pPr>
    <w:rPr>
      <w:rFonts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816956"/>
    <w:pPr>
      <w:keepNext/>
      <w:keepLines/>
      <w:numPr>
        <w:numId w:val="1"/>
      </w:numPr>
      <w:shd w:val="clear" w:color="auto" w:fill="D9D9D9" w:themeFill="background1" w:themeFillShade="D9"/>
      <w:spacing w:before="180" w:after="60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B2A58"/>
    <w:pPr>
      <w:keepNext/>
      <w:keepLines/>
      <w:numPr>
        <w:ilvl w:val="1"/>
        <w:numId w:val="1"/>
      </w:numPr>
      <w:pBdr>
        <w:bottom w:val="single" w:sz="4" w:space="1" w:color="auto"/>
      </w:pBdr>
      <w:spacing w:before="120" w:after="0"/>
      <w:jc w:val="left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Cmsor3">
    <w:name w:val="heading 3"/>
    <w:basedOn w:val="Norml"/>
    <w:next w:val="Cmsor4"/>
    <w:link w:val="Cmsor3Char"/>
    <w:uiPriority w:val="9"/>
    <w:unhideWhenUsed/>
    <w:qFormat/>
    <w:rsid w:val="002C613B"/>
    <w:pPr>
      <w:numPr>
        <w:ilvl w:val="2"/>
        <w:numId w:val="1"/>
      </w:numPr>
      <w:spacing w:after="0"/>
      <w:outlineLvl w:val="2"/>
    </w:pPr>
    <w:rPr>
      <w:rFonts w:eastAsiaTheme="majorEastAsia" w:cstheme="majorBidi"/>
      <w:szCs w:val="24"/>
    </w:rPr>
  </w:style>
  <w:style w:type="paragraph" w:styleId="Cmsor4">
    <w:name w:val="heading 4"/>
    <w:basedOn w:val="Norml"/>
    <w:link w:val="Cmsor4Char"/>
    <w:uiPriority w:val="9"/>
    <w:unhideWhenUsed/>
    <w:qFormat/>
    <w:rsid w:val="00F448AC"/>
    <w:pPr>
      <w:keepLines/>
      <w:numPr>
        <w:ilvl w:val="3"/>
        <w:numId w:val="1"/>
      </w:numPr>
      <w:spacing w:after="0"/>
      <w:jc w:val="left"/>
      <w:outlineLvl w:val="3"/>
      <w15:collapsed/>
    </w:pPr>
    <w:rPr>
      <w:rFonts w:eastAsiaTheme="majorEastAsia" w:cstheme="majorBidi"/>
      <w:i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91CB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91CB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91CB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91CB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91CB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371F65"/>
    <w:pPr>
      <w:spacing w:after="0"/>
      <w:contextualSpacing/>
    </w:pPr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71F65"/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816956"/>
    <w:rPr>
      <w:rFonts w:asciiTheme="majorHAnsi" w:eastAsiaTheme="majorEastAsia" w:hAnsiTheme="majorHAnsi" w:cstheme="majorBidi"/>
      <w:b/>
      <w:caps/>
      <w:szCs w:val="32"/>
      <w:shd w:val="clear" w:color="auto" w:fill="D9D9D9" w:themeFill="background1" w:themeFillShade="D9"/>
    </w:rPr>
  </w:style>
  <w:style w:type="character" w:customStyle="1" w:styleId="Cmsor2Char">
    <w:name w:val="Címsor 2 Char"/>
    <w:basedOn w:val="Bekezdsalapbettpusa"/>
    <w:link w:val="Cmsor2"/>
    <w:uiPriority w:val="9"/>
    <w:rsid w:val="000B2A58"/>
    <w:rPr>
      <w:rFonts w:asciiTheme="majorHAnsi" w:eastAsiaTheme="majorEastAsia" w:hAnsiTheme="majorHAnsi" w:cstheme="majorBidi"/>
      <w:b/>
      <w:i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2C613B"/>
    <w:rPr>
      <w:rFonts w:eastAsiaTheme="majorEastAsia" w:cstheme="majorBidi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F448AC"/>
    <w:rPr>
      <w:rFonts w:eastAsiaTheme="majorEastAsia" w:cstheme="majorBidi"/>
      <w:iCs/>
    </w:rPr>
  </w:style>
  <w:style w:type="character" w:customStyle="1" w:styleId="Cmsor5Char">
    <w:name w:val="Címsor 5 Char"/>
    <w:basedOn w:val="Bekezdsalapbettpusa"/>
    <w:link w:val="Cmsor5"/>
    <w:uiPriority w:val="9"/>
    <w:rsid w:val="00A91CB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91CB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91CB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91C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91C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001A74"/>
    <w:rPr>
      <w:i w:val="0"/>
      <w:caps w:val="0"/>
      <w:smallCaps w:val="0"/>
      <w:color w:val="auto"/>
      <w:u w:val="none"/>
    </w:rPr>
  </w:style>
  <w:style w:type="table" w:styleId="Rcsostblzat">
    <w:name w:val="Table Grid"/>
    <w:basedOn w:val="Normltblzat"/>
    <w:locked/>
    <w:rsid w:val="0079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B6E76"/>
    <w:pPr>
      <w:ind w:left="720"/>
      <w:contextualSpacing/>
    </w:pPr>
  </w:style>
  <w:style w:type="paragraph" w:customStyle="1" w:styleId="listaszoveg">
    <w:name w:val="listaszoveg"/>
    <w:basedOn w:val="Norml"/>
    <w:locked/>
    <w:rsid w:val="00175BAF"/>
    <w:pPr>
      <w:tabs>
        <w:tab w:val="left" w:pos="567"/>
      </w:tabs>
      <w:autoSpaceDE w:val="0"/>
      <w:autoSpaceDN w:val="0"/>
      <w:spacing w:after="0"/>
      <w:ind w:left="567" w:hanging="567"/>
    </w:pPr>
    <w:rPr>
      <w:rFonts w:ascii="Times New Roman" w:eastAsia="Times New Roman" w:hAnsi="Times New Roman" w:cs="Times New Roman"/>
      <w:szCs w:val="24"/>
    </w:rPr>
  </w:style>
  <w:style w:type="paragraph" w:customStyle="1" w:styleId="alcim">
    <w:name w:val="alcim"/>
    <w:basedOn w:val="Norml"/>
    <w:rsid w:val="00175BAF"/>
    <w:pPr>
      <w:keepNext/>
      <w:autoSpaceDE w:val="0"/>
      <w:autoSpaceDN w:val="0"/>
      <w:spacing w:before="120" w:after="120"/>
    </w:pPr>
    <w:rPr>
      <w:rFonts w:ascii="Times New Roman" w:eastAsia="Times New Roman" w:hAnsi="Times New Roman" w:cs="Times New Roman"/>
      <w:b/>
      <w:bCs/>
      <w:szCs w:val="28"/>
    </w:rPr>
  </w:style>
  <w:style w:type="paragraph" w:customStyle="1" w:styleId="szoveg">
    <w:name w:val="szoveg"/>
    <w:basedOn w:val="Norml"/>
    <w:link w:val="szovegChar"/>
    <w:locked/>
    <w:rsid w:val="001E632A"/>
    <w:pPr>
      <w:autoSpaceDE w:val="0"/>
      <w:autoSpaceDN w:val="0"/>
      <w:spacing w:after="0"/>
    </w:pPr>
    <w:rPr>
      <w:rFonts w:ascii="Times New Roman" w:eastAsia="Times New Roman" w:hAnsi="Times New Roman" w:cs="Times New Roman"/>
      <w:szCs w:val="24"/>
    </w:rPr>
  </w:style>
  <w:style w:type="character" w:customStyle="1" w:styleId="szovegChar">
    <w:name w:val="szoveg Char"/>
    <w:link w:val="szoveg"/>
    <w:rsid w:val="001E632A"/>
    <w:rPr>
      <w:rFonts w:ascii="Times New Roman" w:eastAsia="Times New Roman" w:hAnsi="Times New Roman" w:cs="Times New Roman"/>
      <w:sz w:val="20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1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01B8"/>
    <w:rPr>
      <w:rFonts w:ascii="Segoe UI" w:hAnsi="Segoe UI" w:cs="Segoe UI"/>
      <w:sz w:val="18"/>
      <w:szCs w:val="18"/>
    </w:rPr>
  </w:style>
  <w:style w:type="paragraph" w:customStyle="1" w:styleId="torzsszoveg">
    <w:name w:val="torzsszoveg"/>
    <w:basedOn w:val="Norml"/>
    <w:next w:val="Norml"/>
    <w:uiPriority w:val="99"/>
    <w:locked/>
    <w:rsid w:val="005A2ACF"/>
    <w:pPr>
      <w:suppressAutoHyphens/>
      <w:autoSpaceDE w:val="0"/>
      <w:autoSpaceDN w:val="0"/>
      <w:adjustRightInd w:val="0"/>
      <w:spacing w:before="57" w:after="0" w:line="320" w:lineRule="atLeast"/>
      <w:textAlignment w:val="center"/>
    </w:pPr>
    <w:rPr>
      <w:rFonts w:ascii="Lucida Sans Unicode" w:hAnsi="Lucida Sans Unicode" w:cs="Lucida Sans Unicode"/>
      <w:color w:val="646464"/>
      <w:sz w:val="18"/>
      <w:szCs w:val="18"/>
      <w:lang w:val="en-GB"/>
    </w:rPr>
  </w:style>
  <w:style w:type="paragraph" w:styleId="Alcm">
    <w:name w:val="Subtitle"/>
    <w:basedOn w:val="Norml"/>
    <w:next w:val="Norml"/>
    <w:link w:val="AlcmChar"/>
    <w:uiPriority w:val="11"/>
    <w:qFormat/>
    <w:rsid w:val="00371F65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371F65"/>
    <w:rPr>
      <w:rFonts w:asciiTheme="majorHAnsi" w:eastAsiaTheme="minorEastAsia" w:hAnsiTheme="majorHAnsi"/>
      <w:color w:val="5A5A5A" w:themeColor="text1" w:themeTint="A5"/>
      <w:spacing w:val="15"/>
    </w:rPr>
  </w:style>
  <w:style w:type="paragraph" w:customStyle="1" w:styleId="FcmI">
    <w:name w:val="_Főcím I"/>
    <w:basedOn w:val="Cm"/>
    <w:qFormat/>
    <w:rsid w:val="00F80430"/>
    <w:pPr>
      <w:keepNext/>
      <w:numPr>
        <w:numId w:val="26"/>
      </w:numPr>
      <w:spacing w:before="180" w:after="60"/>
      <w:ind w:left="284"/>
      <w:jc w:val="center"/>
    </w:pPr>
    <w:rPr>
      <w:sz w:val="28"/>
    </w:rPr>
  </w:style>
  <w:style w:type="paragraph" w:customStyle="1" w:styleId="Fcm">
    <w:name w:val="_Főcím"/>
    <w:basedOn w:val="Cm"/>
    <w:qFormat/>
    <w:rsid w:val="001B7A60"/>
    <w:pPr>
      <w:pBdr>
        <w:bottom w:val="single" w:sz="4" w:space="1" w:color="auto"/>
      </w:pBdr>
      <w:jc w:val="center"/>
    </w:pPr>
    <w:rPr>
      <w:sz w:val="32"/>
    </w:rPr>
  </w:style>
  <w:style w:type="paragraph" w:customStyle="1" w:styleId="adat">
    <w:name w:val="_adat"/>
    <w:basedOn w:val="Norml"/>
    <w:link w:val="adatChar"/>
    <w:qFormat/>
    <w:rsid w:val="0023236F"/>
    <w:pPr>
      <w:ind w:left="709" w:right="140"/>
      <w:jc w:val="left"/>
    </w:pPr>
  </w:style>
  <w:style w:type="paragraph" w:customStyle="1" w:styleId="adatB">
    <w:name w:val="_adat_B"/>
    <w:basedOn w:val="adat"/>
    <w:link w:val="adatBChar"/>
    <w:qFormat/>
    <w:rsid w:val="00A65553"/>
    <w:rPr>
      <w:b/>
    </w:rPr>
  </w:style>
  <w:style w:type="character" w:styleId="Helyrzszveg">
    <w:name w:val="Placeholder Text"/>
    <w:basedOn w:val="Bekezdsalapbettpusa"/>
    <w:uiPriority w:val="99"/>
    <w:semiHidden/>
    <w:rsid w:val="0084442B"/>
    <w:rPr>
      <w:color w:val="808080"/>
    </w:rPr>
  </w:style>
  <w:style w:type="paragraph" w:styleId="NormlWeb">
    <w:name w:val="Normal (Web)"/>
    <w:basedOn w:val="Norml"/>
    <w:uiPriority w:val="99"/>
    <w:unhideWhenUsed/>
    <w:rsid w:val="00A341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fej">
    <w:name w:val="header"/>
    <w:basedOn w:val="Norml"/>
    <w:link w:val="lfejChar"/>
    <w:uiPriority w:val="99"/>
    <w:unhideWhenUsed/>
    <w:rsid w:val="0049241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492416"/>
    <w:rPr>
      <w:rFonts w:cstheme="minorHAnsi"/>
    </w:rPr>
  </w:style>
  <w:style w:type="paragraph" w:styleId="llb">
    <w:name w:val="footer"/>
    <w:basedOn w:val="Norml"/>
    <w:link w:val="llbChar"/>
    <w:uiPriority w:val="99"/>
    <w:unhideWhenUsed/>
    <w:rsid w:val="00492416"/>
    <w:pPr>
      <w:tabs>
        <w:tab w:val="center" w:pos="5103"/>
        <w:tab w:val="right" w:pos="10204"/>
      </w:tabs>
      <w:spacing w:after="0"/>
      <w:jc w:val="center"/>
    </w:pPr>
    <w:rPr>
      <w:sz w:val="18"/>
      <w:szCs w:val="18"/>
    </w:rPr>
  </w:style>
  <w:style w:type="character" w:customStyle="1" w:styleId="llbChar">
    <w:name w:val="Élőláb Char"/>
    <w:basedOn w:val="Bekezdsalapbettpusa"/>
    <w:link w:val="llb"/>
    <w:uiPriority w:val="99"/>
    <w:rsid w:val="00492416"/>
    <w:rPr>
      <w:rFonts w:cstheme="minorHAnsi"/>
      <w:sz w:val="18"/>
      <w:szCs w:val="18"/>
    </w:rPr>
  </w:style>
  <w:style w:type="character" w:customStyle="1" w:styleId="adatChar">
    <w:name w:val="_adat Char"/>
    <w:basedOn w:val="Bekezdsalapbettpusa"/>
    <w:link w:val="adat"/>
    <w:rsid w:val="00E61528"/>
    <w:rPr>
      <w:rFonts w:cstheme="minorHAnsi"/>
    </w:rPr>
  </w:style>
  <w:style w:type="character" w:customStyle="1" w:styleId="adatBChar">
    <w:name w:val="_adat_B Char"/>
    <w:basedOn w:val="adatChar"/>
    <w:link w:val="adatB"/>
    <w:rsid w:val="00E61528"/>
    <w:rPr>
      <w:rFonts w:cstheme="minorHAnsi"/>
      <w:b/>
    </w:rPr>
  </w:style>
  <w:style w:type="character" w:customStyle="1" w:styleId="adatC">
    <w:name w:val="_adat_C"/>
    <w:basedOn w:val="Bekezdsalapbettpusa"/>
    <w:uiPriority w:val="1"/>
    <w:qFormat/>
    <w:rsid w:val="004B6796"/>
    <w:rPr>
      <w:rFonts w:ascii="Courier New" w:hAnsi="Courier New" w:cs="Courier New"/>
      <w:b/>
    </w:rPr>
  </w:style>
  <w:style w:type="character" w:customStyle="1" w:styleId="Megemlts1">
    <w:name w:val="Megemlítés1"/>
    <w:basedOn w:val="Bekezdsalapbettpusa"/>
    <w:uiPriority w:val="99"/>
    <w:semiHidden/>
    <w:unhideWhenUsed/>
    <w:rsid w:val="00E251B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ptort.bme.hu/index.php?option=com_content&amp;view=article&amp;id=190%3Aepiteszettoertenet-1-epiteszet-kezdetei-nepi-epiteszet&amp;catid=43%3Atargyakhu&amp;Itemid=27&amp;lang=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136E04F3CA4457BF8D420E66DC6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C2086-6245-4D72-9487-A5A223EF59FC}"/>
      </w:docPartPr>
      <w:docPartBody>
        <w:p w:rsidR="00172FB2" w:rsidRDefault="00982473" w:rsidP="00982473">
          <w:pPr>
            <w:pStyle w:val="ED136E04F3CA4457BF8D420E66DC6A86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7879BDC58EAD4C82BF75EF906289D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B406B-885A-4B9C-A232-B8CC820CB736}"/>
      </w:docPartPr>
      <w:docPartBody>
        <w:p w:rsidR="00172FB2" w:rsidRDefault="00982473" w:rsidP="00982473">
          <w:pPr>
            <w:pStyle w:val="7879BDC58EAD4C82BF75EF906289D164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260E34983444C038F0212B787950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6CB24-FCFE-484E-BB20-ED3B9E4370FA}"/>
      </w:docPartPr>
      <w:docPartBody>
        <w:p w:rsidR="00172FB2" w:rsidRDefault="00982473" w:rsidP="00982473">
          <w:pPr>
            <w:pStyle w:val="C260E34983444C038F0212B7879502D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836955EB4D014AE182B2FA58DAADB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B86DB-DB51-45B8-B419-58BB78310659}"/>
      </w:docPartPr>
      <w:docPartBody>
        <w:p w:rsidR="00172FB2" w:rsidRDefault="00982473" w:rsidP="00982473">
          <w:pPr>
            <w:pStyle w:val="836955EB4D014AE182B2FA58DAADB41E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C38FBA60AECF4710AEAD80AC61D2C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B6B6-70BA-4E3C-B271-73788B87D6A6}"/>
      </w:docPartPr>
      <w:docPartBody>
        <w:p w:rsidR="00172FB2" w:rsidRDefault="00982473" w:rsidP="00982473">
          <w:pPr>
            <w:pStyle w:val="C38FBA60AECF4710AEAD80AC61D2C39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2DF42E1654B42029F69616A67BBD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C58D0-F201-45DF-BCE1-E1176C1F2574}"/>
      </w:docPartPr>
      <w:docPartBody>
        <w:p w:rsidR="00172FB2" w:rsidRDefault="00982473" w:rsidP="00982473">
          <w:pPr>
            <w:pStyle w:val="12DF42E1654B42029F69616A67BBD71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71AD0EFE7044A4FA82DEDD5087CD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F1BA7-A0B7-43E7-AF80-328C3D98AC86}"/>
      </w:docPartPr>
      <w:docPartBody>
        <w:p w:rsidR="00172FB2" w:rsidRDefault="00982473" w:rsidP="00982473">
          <w:pPr>
            <w:pStyle w:val="C71AD0EFE7044A4FA82DEDD5087CDD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7DF73854B04ABCAC6E5032E5763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09AE3-21E4-4510-A08C-F6ED1E98EC83}"/>
      </w:docPartPr>
      <w:docPartBody>
        <w:p w:rsidR="00172FB2" w:rsidRDefault="00982473" w:rsidP="00982473">
          <w:pPr>
            <w:pStyle w:val="D27DF73854B04ABCAC6E5032E576398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64CEDBF13D0B4135A95EADDE31740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4E2DC-C2EE-4306-A12D-BAE0EBB31A2D}"/>
      </w:docPartPr>
      <w:docPartBody>
        <w:p w:rsidR="00172FB2" w:rsidRDefault="00982473" w:rsidP="00982473">
          <w:pPr>
            <w:pStyle w:val="64CEDBF13D0B4135A95EADDE31740489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81A301246344231B5EAFA2234496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59C2-E931-4E0A-A1DE-3FB63E3DFC2F}"/>
      </w:docPartPr>
      <w:docPartBody>
        <w:p w:rsidR="00172FB2" w:rsidRDefault="00982473" w:rsidP="00982473">
          <w:pPr>
            <w:pStyle w:val="181A301246344231B5EAFA2234496D1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28CFD47FD9444BBDB7DC002F23C23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93622-F384-40BF-B8F1-8BD0AA089AA1}"/>
      </w:docPartPr>
      <w:docPartBody>
        <w:p w:rsidR="00172FB2" w:rsidRDefault="00982473" w:rsidP="00982473">
          <w:pPr>
            <w:pStyle w:val="28CFD47FD9444BBDB7DC002F23C2302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0C56FAC5E1C4EECA1B4F84E3EA1D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913E4-36E5-4194-AFD8-AD06A9ED9B81}"/>
      </w:docPartPr>
      <w:docPartBody>
        <w:p w:rsidR="00172FB2" w:rsidRDefault="00982473" w:rsidP="00982473">
          <w:pPr>
            <w:pStyle w:val="40C56FAC5E1C4EECA1B4F84E3EA1DCE7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BB9D14156B343F2BB8BDC510E7B4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273E9-81F1-443E-A73D-AEE9018C94E8}"/>
      </w:docPartPr>
      <w:docPartBody>
        <w:p w:rsidR="00172FB2" w:rsidRDefault="00982473" w:rsidP="00982473">
          <w:pPr>
            <w:pStyle w:val="5BB9D14156B343F2BB8BDC510E7B409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51A244E7E694CE99F2177ACE870D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050BF-B0AF-4D57-A3D9-21C08A55DA26}"/>
      </w:docPartPr>
      <w:docPartBody>
        <w:p w:rsidR="00172FB2" w:rsidRDefault="00982473" w:rsidP="00982473">
          <w:pPr>
            <w:pStyle w:val="F51A244E7E694CE99F2177ACE870DB58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8805C9FB96F64253A94E9CACC859F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AF3A6-1DF9-441A-BBD0-975868938251}"/>
      </w:docPartPr>
      <w:docPartBody>
        <w:p w:rsidR="00172FB2" w:rsidRDefault="00982473" w:rsidP="00982473">
          <w:pPr>
            <w:pStyle w:val="8805C9FB96F64253A94E9CACC859FE11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EAB2E5B41E5847988953C65EB85BD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A2411-9862-4BD6-929E-6C79DDEAD643}"/>
      </w:docPartPr>
      <w:docPartBody>
        <w:p w:rsidR="00172FB2" w:rsidRDefault="00982473" w:rsidP="00982473">
          <w:pPr>
            <w:pStyle w:val="EAB2E5B41E5847988953C65EB85BD48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19A4BC5A54342AFB0D0D2D12A5CB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5B654-8A32-4BAE-AA8D-DDB77EED4336}"/>
      </w:docPartPr>
      <w:docPartBody>
        <w:p w:rsidR="00172FB2" w:rsidRDefault="00982473" w:rsidP="00982473">
          <w:pPr>
            <w:pStyle w:val="919A4BC5A54342AFB0D0D2D12A5CBFBB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0CEB4EFD521745DC912BDE3C5D1EB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325E2-12BE-48CB-879D-939D483ED7F8}"/>
      </w:docPartPr>
      <w:docPartBody>
        <w:p w:rsidR="00172FB2" w:rsidRDefault="00982473" w:rsidP="00982473">
          <w:pPr>
            <w:pStyle w:val="0CEB4EFD521745DC912BDE3C5D1EBD5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73C6AFA960A4E6BBF7F98995EB07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8BDBF-DAF3-4E5B-A3FF-B3A2D77F3EEE}"/>
      </w:docPartPr>
      <w:docPartBody>
        <w:p w:rsidR="00172FB2" w:rsidRDefault="00982473" w:rsidP="00982473">
          <w:pPr>
            <w:pStyle w:val="573C6AFA960A4E6BBF7F98995EB07C2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D6E45FF9B83419DB920F62C79B98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23081-BF15-434A-A910-0CD6AB85BF53}"/>
      </w:docPartPr>
      <w:docPartBody>
        <w:p w:rsidR="00172FB2" w:rsidRDefault="00982473" w:rsidP="00982473">
          <w:pPr>
            <w:pStyle w:val="FD6E45FF9B83419DB920F62C79B9803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BEB358F15619443CAFDFDD9C89DD3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CFD83-1519-417B-B2F5-C3F43985D504}"/>
      </w:docPartPr>
      <w:docPartBody>
        <w:p w:rsidR="00172FB2" w:rsidRDefault="00982473" w:rsidP="00982473">
          <w:pPr>
            <w:pStyle w:val="BEB358F15619443CAFDFDD9C89DD355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346E9EE50B343F7B3A1AFEE7DDC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F621E-931E-4F66-9619-9DD97FA0F1C4}"/>
      </w:docPartPr>
      <w:docPartBody>
        <w:p w:rsidR="00172FB2" w:rsidRDefault="00982473" w:rsidP="00982473">
          <w:pPr>
            <w:pStyle w:val="E346E9EE50B343F7B3A1AFEE7DDC446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D74F91D18DF480F887DFEAFFB98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4CE41-243C-4121-8115-24A2B3D9CA68}"/>
      </w:docPartPr>
      <w:docPartBody>
        <w:p w:rsidR="00172FB2" w:rsidRDefault="00982473" w:rsidP="00982473">
          <w:pPr>
            <w:pStyle w:val="4D74F91D18DF480F887DFEAFFB9808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59C54E3DD45420ABA6151CBCA183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321AE-F4A6-4276-A24D-C2CD4E403ECA}"/>
      </w:docPartPr>
      <w:docPartBody>
        <w:p w:rsidR="00172FB2" w:rsidRDefault="00982473" w:rsidP="00982473">
          <w:pPr>
            <w:pStyle w:val="259C54E3DD45420ABA6151CBCA18357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43735ED1F654D5483DD6881D7674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D414C-575B-492B-9C7F-A6A7EEF5D513}"/>
      </w:docPartPr>
      <w:docPartBody>
        <w:p w:rsidR="00172FB2" w:rsidRDefault="00982473" w:rsidP="00982473">
          <w:pPr>
            <w:pStyle w:val="143735ED1F654D5483DD6881D7674873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3AE445FEDD4337AED08AB0D2F63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FFFA5-E85F-4DF4-9AC9-70DEFC48CECB}"/>
      </w:docPartPr>
      <w:docPartBody>
        <w:p w:rsidR="00172FB2" w:rsidRDefault="00982473" w:rsidP="00982473">
          <w:pPr>
            <w:pStyle w:val="D23AE445FEDD4337AED08AB0D2F631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3BA79984EF6542668B3FCA3FB6F08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1376A-277A-4F25-8ABF-013EA9E5E40C}"/>
      </w:docPartPr>
      <w:docPartBody>
        <w:p w:rsidR="00172FB2" w:rsidRDefault="00982473" w:rsidP="00982473">
          <w:pPr>
            <w:pStyle w:val="3BA79984EF6542668B3FCA3FB6F084C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CF04D87E4694404B1294B557F56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E6239-6BA9-47BB-B63F-BBBE040A9E06}"/>
      </w:docPartPr>
      <w:docPartBody>
        <w:p w:rsidR="00172FB2" w:rsidRDefault="00982473" w:rsidP="00982473">
          <w:pPr>
            <w:pStyle w:val="ECF04D87E4694404B1294B557F561B3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14A21BEC7E44150ADAEA8B5B164F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8F92D-05D0-405A-A127-926DC942F9AE}"/>
      </w:docPartPr>
      <w:docPartBody>
        <w:p w:rsidR="00FA3D6C" w:rsidRDefault="0073742A" w:rsidP="0073742A">
          <w:pPr>
            <w:pStyle w:val="F14A21BEC7E44150ADAEA8B5B164FF2D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482B3C1FE23401C8CFF2DAE59C20B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964D16-8933-44B7-9AE3-48AECADC3CAE}"/>
      </w:docPartPr>
      <w:docPartBody>
        <w:p w:rsidR="004D1D97" w:rsidRDefault="0096674B" w:rsidP="0096674B">
          <w:pPr>
            <w:pStyle w:val="2482B3C1FE23401C8CFF2DAE59C20B5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881680410BED469CA21DFEB0DF7585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774778-C53F-4448-A4BD-ED4A2E8095C1}"/>
      </w:docPartPr>
      <w:docPartBody>
        <w:p w:rsidR="007C1FDC" w:rsidRDefault="004D1D97" w:rsidP="004D1D97">
          <w:pPr>
            <w:pStyle w:val="881680410BED469CA21DFEB0DF75857F"/>
          </w:pPr>
          <w:r w:rsidRPr="00CE09B3">
            <w:rPr>
              <w:rStyle w:val="Helyrzszve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00CC6"/>
    <w:multiLevelType w:val="multilevel"/>
    <w:tmpl w:val="7F5E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38FBA60AECF4710AEAD80AC61D2C39A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73"/>
    <w:rsid w:val="000632B7"/>
    <w:rsid w:val="0013377E"/>
    <w:rsid w:val="0014050D"/>
    <w:rsid w:val="00172FB2"/>
    <w:rsid w:val="002A10FC"/>
    <w:rsid w:val="0033077A"/>
    <w:rsid w:val="004432A1"/>
    <w:rsid w:val="004D1D97"/>
    <w:rsid w:val="0062074E"/>
    <w:rsid w:val="006C7FC6"/>
    <w:rsid w:val="0073742A"/>
    <w:rsid w:val="00782458"/>
    <w:rsid w:val="007C1FDC"/>
    <w:rsid w:val="00856078"/>
    <w:rsid w:val="00860DA6"/>
    <w:rsid w:val="008A0B5E"/>
    <w:rsid w:val="0096674B"/>
    <w:rsid w:val="00982473"/>
    <w:rsid w:val="00A6731A"/>
    <w:rsid w:val="00BE0A3B"/>
    <w:rsid w:val="00C9193F"/>
    <w:rsid w:val="00EC5953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6C7FC6"/>
    <w:rPr>
      <w:color w:val="808080"/>
    </w:rPr>
  </w:style>
  <w:style w:type="paragraph" w:customStyle="1" w:styleId="390A7E6C241449F389FAF0E11628AAF7">
    <w:name w:val="390A7E6C241449F389FAF0E11628AAF7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390A7E6C241449F389FAF0E11628AAF71">
    <w:name w:val="390A7E6C241449F389FAF0E11628AAF71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D35638543CC8477189CCCB82BCDCD8EA">
    <w:name w:val="D35638543CC8477189CCCB82BCDCD8EA"/>
    <w:rsid w:val="00982473"/>
  </w:style>
  <w:style w:type="paragraph" w:customStyle="1" w:styleId="545D8065AE2748AEA1D604BD79E843BB">
    <w:name w:val="545D8065AE2748AEA1D604BD79E843BB"/>
    <w:rsid w:val="00982473"/>
  </w:style>
  <w:style w:type="paragraph" w:customStyle="1" w:styleId="D1818A9169D14174A828D43A0B836D83">
    <w:name w:val="D1818A9169D14174A828D43A0B836D83"/>
    <w:rsid w:val="00982473"/>
  </w:style>
  <w:style w:type="paragraph" w:customStyle="1" w:styleId="4371263B20E34AA48F4E6506C4197732">
    <w:name w:val="4371263B20E34AA48F4E6506C4197732"/>
    <w:rsid w:val="00982473"/>
  </w:style>
  <w:style w:type="paragraph" w:customStyle="1" w:styleId="1EB7487F01144E8F95EBCD1444BCA1F0">
    <w:name w:val="1EB7487F01144E8F95EBCD1444BCA1F0"/>
    <w:rsid w:val="00982473"/>
  </w:style>
  <w:style w:type="paragraph" w:customStyle="1" w:styleId="ED136E04F3CA4457BF8D420E66DC6A86">
    <w:name w:val="ED136E04F3CA4457BF8D420E66DC6A86"/>
    <w:rsid w:val="00982473"/>
  </w:style>
  <w:style w:type="paragraph" w:customStyle="1" w:styleId="7879BDC58EAD4C82BF75EF906289D164">
    <w:name w:val="7879BDC58EAD4C82BF75EF906289D164"/>
    <w:rsid w:val="00982473"/>
  </w:style>
  <w:style w:type="paragraph" w:customStyle="1" w:styleId="C260E34983444C038F0212B7879502D5">
    <w:name w:val="C260E34983444C038F0212B7879502D5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7879BDC58EAD4C82BF75EF906289D1641">
    <w:name w:val="7879BDC58EAD4C82BF75EF906289D1641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A931DE9CB9784372BFEF46CC04958F7A">
    <w:name w:val="A931DE9CB9784372BFEF46CC04958F7A"/>
    <w:rsid w:val="00982473"/>
  </w:style>
  <w:style w:type="paragraph" w:customStyle="1" w:styleId="9EF298736B944C3AA5F938C6FB1F1297">
    <w:name w:val="9EF298736B944C3AA5F938C6FB1F1297"/>
    <w:rsid w:val="00982473"/>
  </w:style>
  <w:style w:type="paragraph" w:customStyle="1" w:styleId="1854EA89E88A4E799C57F68A1FFC385A">
    <w:name w:val="1854EA89E88A4E799C57F68A1FFC385A"/>
    <w:rsid w:val="00982473"/>
  </w:style>
  <w:style w:type="paragraph" w:customStyle="1" w:styleId="836955EB4D014AE182B2FA58DAADB41E">
    <w:name w:val="836955EB4D014AE182B2FA58DAADB41E"/>
    <w:rsid w:val="00982473"/>
  </w:style>
  <w:style w:type="paragraph" w:customStyle="1" w:styleId="5719CBF1D9764D549D57AFF373B55BD9">
    <w:name w:val="5719CBF1D9764D549D57AFF373B55BD9"/>
    <w:rsid w:val="00982473"/>
  </w:style>
  <w:style w:type="paragraph" w:customStyle="1" w:styleId="C38FBA60AECF4710AEAD80AC61D2C39A">
    <w:name w:val="C38FBA60AECF4710AEAD80AC61D2C39A"/>
    <w:rsid w:val="00982473"/>
    <w:pPr>
      <w:keepNext/>
      <w:keepLines/>
      <w:numPr>
        <w:ilvl w:val="3"/>
        <w:numId w:val="1"/>
      </w:numPr>
      <w:tabs>
        <w:tab w:val="num" w:pos="1134"/>
      </w:tabs>
      <w:spacing w:after="0" w:line="240" w:lineRule="auto"/>
      <w:ind w:left="1134" w:hanging="142"/>
      <w:jc w:val="both"/>
      <w:outlineLvl w:val="3"/>
    </w:pPr>
    <w:rPr>
      <w:rFonts w:eastAsiaTheme="majorEastAsia" w:cstheme="majorBidi"/>
      <w:iCs/>
      <w:lang w:val="hu-HU" w:eastAsia="en-US"/>
    </w:rPr>
  </w:style>
  <w:style w:type="paragraph" w:customStyle="1" w:styleId="FC86D25578884053A4BC071AF122EDF2">
    <w:name w:val="FC86D25578884053A4BC071AF122EDF2"/>
    <w:rsid w:val="00982473"/>
  </w:style>
  <w:style w:type="paragraph" w:customStyle="1" w:styleId="12DF42E1654B42029F69616A67BBD715">
    <w:name w:val="12DF42E1654B42029F69616A67BBD715"/>
    <w:rsid w:val="00982473"/>
  </w:style>
  <w:style w:type="paragraph" w:customStyle="1" w:styleId="C71AD0EFE7044A4FA82DEDD5087CDD7A">
    <w:name w:val="C71AD0EFE7044A4FA82DEDD5087CDD7A"/>
    <w:rsid w:val="00982473"/>
  </w:style>
  <w:style w:type="paragraph" w:customStyle="1" w:styleId="D27DF73854B04ABCAC6E5032E576398E">
    <w:name w:val="D27DF73854B04ABCAC6E5032E576398E"/>
    <w:rsid w:val="00982473"/>
  </w:style>
  <w:style w:type="paragraph" w:customStyle="1" w:styleId="74B278C47C9440DF8DEEE95D82AD5C03">
    <w:name w:val="74B278C47C9440DF8DEEE95D82AD5C03"/>
    <w:rsid w:val="00982473"/>
  </w:style>
  <w:style w:type="paragraph" w:customStyle="1" w:styleId="1B0B8A6945494C6EA60A6C09AC13C5A8">
    <w:name w:val="1B0B8A6945494C6EA60A6C09AC13C5A8"/>
    <w:rsid w:val="00982473"/>
  </w:style>
  <w:style w:type="paragraph" w:customStyle="1" w:styleId="64CEDBF13D0B4135A95EADDE31740489">
    <w:name w:val="64CEDBF13D0B4135A95EADDE31740489"/>
    <w:rsid w:val="00982473"/>
  </w:style>
  <w:style w:type="paragraph" w:customStyle="1" w:styleId="25E37696F99442DFA36429D1AAFB5B5A">
    <w:name w:val="25E37696F99442DFA36429D1AAFB5B5A"/>
    <w:rsid w:val="00982473"/>
  </w:style>
  <w:style w:type="paragraph" w:customStyle="1" w:styleId="93376EE6090140C69C137EB7E140A59B">
    <w:name w:val="93376EE6090140C69C137EB7E140A59B"/>
    <w:rsid w:val="00982473"/>
  </w:style>
  <w:style w:type="paragraph" w:customStyle="1" w:styleId="181A301246344231B5EAFA2234496D13">
    <w:name w:val="181A301246344231B5EAFA2234496D13"/>
    <w:rsid w:val="00982473"/>
  </w:style>
  <w:style w:type="paragraph" w:customStyle="1" w:styleId="6D1BDDCA88134CA9AF25A90D05A1784D">
    <w:name w:val="6D1BDDCA88134CA9AF25A90D05A1784D"/>
    <w:rsid w:val="00982473"/>
  </w:style>
  <w:style w:type="paragraph" w:customStyle="1" w:styleId="932CD06F590C40B5A5F1BCF4A3DDF957">
    <w:name w:val="932CD06F590C40B5A5F1BCF4A3DDF957"/>
    <w:rsid w:val="00982473"/>
  </w:style>
  <w:style w:type="paragraph" w:customStyle="1" w:styleId="28CFD47FD9444BBDB7DC002F23C2302F">
    <w:name w:val="28CFD47FD9444BBDB7DC002F23C2302F"/>
    <w:rsid w:val="00982473"/>
  </w:style>
  <w:style w:type="paragraph" w:customStyle="1" w:styleId="40C56FAC5E1C4EECA1B4F84E3EA1DCE7">
    <w:name w:val="40C56FAC5E1C4EECA1B4F84E3EA1DCE7"/>
    <w:rsid w:val="00982473"/>
  </w:style>
  <w:style w:type="paragraph" w:customStyle="1" w:styleId="5BB9D14156B343F2BB8BDC510E7B4091">
    <w:name w:val="5BB9D14156B343F2BB8BDC510E7B4091"/>
    <w:rsid w:val="00982473"/>
  </w:style>
  <w:style w:type="paragraph" w:customStyle="1" w:styleId="F51A244E7E694CE99F2177ACE870DB58">
    <w:name w:val="F51A244E7E694CE99F2177ACE870DB58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8805C9FB96F64253A94E9CACC859FE11">
    <w:name w:val="8805C9FB96F64253A94E9CACC859FE11"/>
    <w:rsid w:val="00982473"/>
  </w:style>
  <w:style w:type="paragraph" w:customStyle="1" w:styleId="EAB2E5B41E5847988953C65EB85BD480">
    <w:name w:val="EAB2E5B41E5847988953C65EB85BD480"/>
    <w:rsid w:val="00982473"/>
  </w:style>
  <w:style w:type="paragraph" w:customStyle="1" w:styleId="919A4BC5A54342AFB0D0D2D12A5CBFBB">
    <w:name w:val="919A4BC5A54342AFB0D0D2D12A5CBFBB"/>
    <w:rsid w:val="00982473"/>
  </w:style>
  <w:style w:type="paragraph" w:customStyle="1" w:styleId="0CEB4EFD521745DC912BDE3C5D1EBD58">
    <w:name w:val="0CEB4EFD521745DC912BDE3C5D1EBD58"/>
    <w:rsid w:val="00982473"/>
  </w:style>
  <w:style w:type="paragraph" w:customStyle="1" w:styleId="E9ED4C993EDC4AC9B2CADFDDA3B242E5">
    <w:name w:val="E9ED4C993EDC4AC9B2CADFDDA3B242E5"/>
    <w:rsid w:val="00982473"/>
  </w:style>
  <w:style w:type="paragraph" w:customStyle="1" w:styleId="573C6AFA960A4E6BBF7F98995EB07C2E">
    <w:name w:val="573C6AFA960A4E6BBF7F98995EB07C2E"/>
    <w:rsid w:val="00982473"/>
  </w:style>
  <w:style w:type="paragraph" w:customStyle="1" w:styleId="EC886C8C4B5D45ADB1890414B9FE27F4">
    <w:name w:val="EC886C8C4B5D45ADB1890414B9FE27F4"/>
    <w:rsid w:val="00982473"/>
  </w:style>
  <w:style w:type="paragraph" w:customStyle="1" w:styleId="3F0B44E901F141229D607671023115BE">
    <w:name w:val="3F0B44E901F141229D607671023115BE"/>
    <w:rsid w:val="00982473"/>
  </w:style>
  <w:style w:type="paragraph" w:customStyle="1" w:styleId="FD6E45FF9B83419DB920F62C79B9803A">
    <w:name w:val="FD6E45FF9B83419DB920F62C79B9803A"/>
    <w:rsid w:val="00982473"/>
  </w:style>
  <w:style w:type="paragraph" w:customStyle="1" w:styleId="BEB358F15619443CAFDFDD9C89DD355A">
    <w:name w:val="BEB358F15619443CAFDFDD9C89DD355A"/>
    <w:rsid w:val="00982473"/>
  </w:style>
  <w:style w:type="paragraph" w:customStyle="1" w:styleId="622CE131CBEA4BE5ADA5CF20DE2C5D68">
    <w:name w:val="622CE131CBEA4BE5ADA5CF20DE2C5D68"/>
    <w:rsid w:val="00982473"/>
  </w:style>
  <w:style w:type="paragraph" w:customStyle="1" w:styleId="C46843CD8D4942F38D1B580310EBDEAF">
    <w:name w:val="C46843CD8D4942F38D1B580310EBDEAF"/>
    <w:rsid w:val="00982473"/>
  </w:style>
  <w:style w:type="paragraph" w:customStyle="1" w:styleId="76FBF828F1064750978BD1317859F7A0">
    <w:name w:val="76FBF828F1064750978BD1317859F7A0"/>
    <w:rsid w:val="00982473"/>
  </w:style>
  <w:style w:type="paragraph" w:customStyle="1" w:styleId="07D6BE88898C4D86A4A9C7A14F14B675">
    <w:name w:val="07D6BE88898C4D86A4A9C7A14F14B675"/>
    <w:rsid w:val="00982473"/>
  </w:style>
  <w:style w:type="paragraph" w:customStyle="1" w:styleId="2A8DBD7D38664405AC5ECBEAAE88C901">
    <w:name w:val="2A8DBD7D38664405AC5ECBEAAE88C901"/>
    <w:rsid w:val="00982473"/>
  </w:style>
  <w:style w:type="paragraph" w:customStyle="1" w:styleId="D8AC1092A0594B83AE0A82826C629588">
    <w:name w:val="D8AC1092A0594B83AE0A82826C629588"/>
    <w:rsid w:val="00982473"/>
  </w:style>
  <w:style w:type="paragraph" w:customStyle="1" w:styleId="6C764A92AC044495AA602CA0AB7B00D2">
    <w:name w:val="6C764A92AC044495AA602CA0AB7B00D2"/>
    <w:rsid w:val="00982473"/>
  </w:style>
  <w:style w:type="paragraph" w:customStyle="1" w:styleId="4744211F402C43B39481F19090F48565">
    <w:name w:val="4744211F402C43B39481F19090F48565"/>
    <w:rsid w:val="00982473"/>
  </w:style>
  <w:style w:type="paragraph" w:customStyle="1" w:styleId="C07B4F024A094FB29B1DDEF958983E5C">
    <w:name w:val="C07B4F024A094FB29B1DDEF958983E5C"/>
    <w:rsid w:val="00982473"/>
  </w:style>
  <w:style w:type="paragraph" w:customStyle="1" w:styleId="8F0FED1F33C64F49AA4059D14620684B">
    <w:name w:val="8F0FED1F33C64F49AA4059D14620684B"/>
    <w:rsid w:val="00982473"/>
  </w:style>
  <w:style w:type="paragraph" w:customStyle="1" w:styleId="4BE4F0D099CF470F8EB2482DC9AAAFF7">
    <w:name w:val="4BE4F0D099CF470F8EB2482DC9AAAFF7"/>
    <w:rsid w:val="00982473"/>
  </w:style>
  <w:style w:type="paragraph" w:customStyle="1" w:styleId="012C61E636E34FB986A6F9FEBA10E8F4">
    <w:name w:val="012C61E636E34FB986A6F9FEBA10E8F4"/>
    <w:rsid w:val="00982473"/>
  </w:style>
  <w:style w:type="paragraph" w:customStyle="1" w:styleId="E5A1F956F39F40B99D47E033D3E01109">
    <w:name w:val="E5A1F956F39F40B99D47E033D3E01109"/>
    <w:rsid w:val="00982473"/>
  </w:style>
  <w:style w:type="paragraph" w:customStyle="1" w:styleId="ECC1DF92683848C9947E9878925291E1">
    <w:name w:val="ECC1DF92683848C9947E9878925291E1"/>
    <w:rsid w:val="00982473"/>
  </w:style>
  <w:style w:type="paragraph" w:customStyle="1" w:styleId="4EAEDB687EA141AB91A172139E5D6676">
    <w:name w:val="4EAEDB687EA141AB91A172139E5D6676"/>
    <w:rsid w:val="00982473"/>
  </w:style>
  <w:style w:type="paragraph" w:customStyle="1" w:styleId="17C8CC882D2949629EBF055D87F7F90C">
    <w:name w:val="17C8CC882D2949629EBF055D87F7F90C"/>
    <w:rsid w:val="00982473"/>
  </w:style>
  <w:style w:type="paragraph" w:customStyle="1" w:styleId="1036637BF3164BD89F3D4FDDF435D4FD">
    <w:name w:val="1036637BF3164BD89F3D4FDDF435D4FD"/>
    <w:rsid w:val="00982473"/>
  </w:style>
  <w:style w:type="paragraph" w:customStyle="1" w:styleId="D7380472187A45DCA4C89EF5A048D83F">
    <w:name w:val="D7380472187A45DCA4C89EF5A048D83F"/>
    <w:rsid w:val="00982473"/>
  </w:style>
  <w:style w:type="paragraph" w:customStyle="1" w:styleId="E346E9EE50B343F7B3A1AFEE7DDC446E">
    <w:name w:val="E346E9EE50B343F7B3A1AFEE7DDC446E"/>
    <w:rsid w:val="00982473"/>
  </w:style>
  <w:style w:type="paragraph" w:customStyle="1" w:styleId="CA1E99FA282144E5A98EB4B9C083BBA1">
    <w:name w:val="CA1E99FA282144E5A98EB4B9C083BBA1"/>
    <w:rsid w:val="00982473"/>
  </w:style>
  <w:style w:type="paragraph" w:customStyle="1" w:styleId="53E63F50ECA54F148ACDFA9C3686A1AB">
    <w:name w:val="53E63F50ECA54F148ACDFA9C3686A1AB"/>
    <w:rsid w:val="00982473"/>
  </w:style>
  <w:style w:type="paragraph" w:customStyle="1" w:styleId="698B853FAA3B46F19744ABB0BDCD878E">
    <w:name w:val="698B853FAA3B46F19744ABB0BDCD878E"/>
    <w:rsid w:val="00982473"/>
  </w:style>
  <w:style w:type="paragraph" w:customStyle="1" w:styleId="4D74F91D18DF480F887DFEAFFB980878">
    <w:name w:val="4D74F91D18DF480F887DFEAFFB980878"/>
    <w:rsid w:val="00982473"/>
  </w:style>
  <w:style w:type="paragraph" w:customStyle="1" w:styleId="EBEC76CD6F9547B7BAEA837430B20B09">
    <w:name w:val="EBEC76CD6F9547B7BAEA837430B20B09"/>
    <w:rsid w:val="00982473"/>
  </w:style>
  <w:style w:type="paragraph" w:customStyle="1" w:styleId="7DD40A5CCB104AEEBD87C6FF3D128763">
    <w:name w:val="7DD40A5CCB104AEEBD87C6FF3D128763"/>
    <w:rsid w:val="00982473"/>
  </w:style>
  <w:style w:type="paragraph" w:customStyle="1" w:styleId="B7BE14512A284A00829EDDFEE3BC99C4">
    <w:name w:val="B7BE14512A284A00829EDDFEE3BC99C4"/>
    <w:rsid w:val="00982473"/>
  </w:style>
  <w:style w:type="paragraph" w:customStyle="1" w:styleId="259C54E3DD45420ABA6151CBCA183572">
    <w:name w:val="259C54E3DD45420ABA6151CBCA183572"/>
    <w:rsid w:val="00982473"/>
  </w:style>
  <w:style w:type="paragraph" w:customStyle="1" w:styleId="143735ED1F654D5483DD6881D7674873">
    <w:name w:val="143735ED1F654D5483DD6881D7674873"/>
    <w:rsid w:val="00982473"/>
  </w:style>
  <w:style w:type="paragraph" w:customStyle="1" w:styleId="D23AE445FEDD4337AED08AB0D2F63178">
    <w:name w:val="D23AE445FEDD4337AED08AB0D2F63178"/>
    <w:rsid w:val="00982473"/>
  </w:style>
  <w:style w:type="paragraph" w:customStyle="1" w:styleId="3BA79984EF6542668B3FCA3FB6F084C2">
    <w:name w:val="3BA79984EF6542668B3FCA3FB6F084C2"/>
    <w:rsid w:val="00982473"/>
  </w:style>
  <w:style w:type="paragraph" w:customStyle="1" w:styleId="ECF04D87E4694404B1294B557F561B38">
    <w:name w:val="ECF04D87E4694404B1294B557F561B38"/>
    <w:rsid w:val="00982473"/>
  </w:style>
  <w:style w:type="paragraph" w:customStyle="1" w:styleId="0202258F16274282816575F458065B18">
    <w:name w:val="0202258F16274282816575F458065B18"/>
    <w:rsid w:val="0014050D"/>
  </w:style>
  <w:style w:type="paragraph" w:customStyle="1" w:styleId="2F8C731780104BF3B591441339C87BDB">
    <w:name w:val="2F8C731780104BF3B591441339C87BDB"/>
    <w:rsid w:val="0014050D"/>
  </w:style>
  <w:style w:type="paragraph" w:customStyle="1" w:styleId="F14A21BEC7E44150ADAEA8B5B164FF2D">
    <w:name w:val="F14A21BEC7E44150ADAEA8B5B164FF2D"/>
    <w:rsid w:val="0073742A"/>
  </w:style>
  <w:style w:type="paragraph" w:customStyle="1" w:styleId="561CB31F877C49498BDC146A7E83CF64">
    <w:name w:val="561CB31F877C49498BDC146A7E83CF64"/>
    <w:rsid w:val="0096674B"/>
    <w:rPr>
      <w:lang w:val="hu-HU" w:eastAsia="hu-HU"/>
    </w:rPr>
  </w:style>
  <w:style w:type="paragraph" w:customStyle="1" w:styleId="2482B3C1FE23401C8CFF2DAE59C20B50">
    <w:name w:val="2482B3C1FE23401C8CFF2DAE59C20B50"/>
    <w:rsid w:val="0096674B"/>
    <w:rPr>
      <w:lang w:val="hu-HU" w:eastAsia="hu-HU"/>
    </w:rPr>
  </w:style>
  <w:style w:type="paragraph" w:customStyle="1" w:styleId="19AEC8A51600458694FAB04264B392D2">
    <w:name w:val="19AEC8A51600458694FAB04264B392D2"/>
    <w:rsid w:val="004D1D97"/>
    <w:rPr>
      <w:lang w:val="hu-HU" w:eastAsia="hu-HU"/>
    </w:rPr>
  </w:style>
  <w:style w:type="paragraph" w:customStyle="1" w:styleId="881680410BED469CA21DFEB0DF75857F">
    <w:name w:val="881680410BED469CA21DFEB0DF75857F"/>
    <w:rsid w:val="004D1D97"/>
    <w:rPr>
      <w:lang w:val="hu-HU" w:eastAsia="hu-HU"/>
    </w:rPr>
  </w:style>
  <w:style w:type="paragraph" w:customStyle="1" w:styleId="5534C521195842BEB69A4EAB32BDAC9C">
    <w:name w:val="5534C521195842BEB69A4EAB32BDAC9C"/>
    <w:rsid w:val="004D1D97"/>
    <w:rPr>
      <w:lang w:val="hu-HU" w:eastAsia="hu-HU"/>
    </w:rPr>
  </w:style>
  <w:style w:type="paragraph" w:customStyle="1" w:styleId="312AB3BD9FD8439F87BCF95E0081A22F">
    <w:name w:val="312AB3BD9FD8439F87BCF95E0081A22F"/>
    <w:rsid w:val="004D1D97"/>
    <w:rPr>
      <w:lang w:val="hu-HU" w:eastAsia="hu-HU"/>
    </w:rPr>
  </w:style>
  <w:style w:type="paragraph" w:customStyle="1" w:styleId="5D1EEA3EF50449FB9201777E2F7575C7">
    <w:name w:val="5D1EEA3EF50449FB9201777E2F7575C7"/>
    <w:rsid w:val="004D1D97"/>
    <w:rPr>
      <w:lang w:val="hu-HU" w:eastAsia="hu-HU"/>
    </w:rPr>
  </w:style>
  <w:style w:type="paragraph" w:customStyle="1" w:styleId="7F39B95C36D44579AFE8DAEAB6B37EBF">
    <w:name w:val="7F39B95C36D44579AFE8DAEAB6B37EBF"/>
    <w:rsid w:val="004D1D97"/>
    <w:rPr>
      <w:lang w:val="hu-HU" w:eastAsia="hu-HU"/>
    </w:rPr>
  </w:style>
  <w:style w:type="paragraph" w:customStyle="1" w:styleId="463FFD96B9494F97AE606ACA54A5FE45">
    <w:name w:val="463FFD96B9494F97AE606ACA54A5FE45"/>
    <w:rsid w:val="004D1D97"/>
    <w:rPr>
      <w:lang w:val="hu-HU" w:eastAsia="hu-HU"/>
    </w:rPr>
  </w:style>
  <w:style w:type="paragraph" w:customStyle="1" w:styleId="65CDB6CE0E2048F0A2CF0720A27E2A2E">
    <w:name w:val="65CDB6CE0E2048F0A2CF0720A27E2A2E"/>
    <w:rsid w:val="004D1D97"/>
    <w:rPr>
      <w:lang w:val="hu-HU" w:eastAsia="hu-HU"/>
    </w:rPr>
  </w:style>
  <w:style w:type="paragraph" w:customStyle="1" w:styleId="F5B3AB54268F4311B4C675CB085C6B20">
    <w:name w:val="F5B3AB54268F4311B4C675CB085C6B20"/>
    <w:rsid w:val="006C7FC6"/>
    <w:rPr>
      <w:lang w:val="hu-HU" w:eastAsia="hu-HU"/>
    </w:rPr>
  </w:style>
  <w:style w:type="paragraph" w:customStyle="1" w:styleId="57B3341C10D647F9B50DE259BDCACE43">
    <w:name w:val="57B3341C10D647F9B50DE259BDCACE43"/>
    <w:rsid w:val="006C7FC6"/>
    <w:rPr>
      <w:lang w:val="hu-HU" w:eastAsia="hu-HU"/>
    </w:rPr>
  </w:style>
  <w:style w:type="paragraph" w:customStyle="1" w:styleId="98BEE36F60AE4CBFA85A5EA8D94E3A58">
    <w:name w:val="98BEE36F60AE4CBFA85A5EA8D94E3A58"/>
    <w:rsid w:val="006C7FC6"/>
    <w:rPr>
      <w:lang w:val="hu-HU" w:eastAsia="hu-HU"/>
    </w:rPr>
  </w:style>
  <w:style w:type="paragraph" w:customStyle="1" w:styleId="E1238CF7B19B405D96D91B74C2A1C313">
    <w:name w:val="E1238CF7B19B405D96D91B74C2A1C313"/>
    <w:rsid w:val="006C7FC6"/>
    <w:rPr>
      <w:lang w:val="hu-HU" w:eastAsia="hu-HU"/>
    </w:rPr>
  </w:style>
  <w:style w:type="paragraph" w:customStyle="1" w:styleId="6C3F05549BCD45B6AE7AF1CC51C2A427">
    <w:name w:val="6C3F05549BCD45B6AE7AF1CC51C2A427"/>
    <w:rsid w:val="006C7FC6"/>
    <w:rPr>
      <w:lang w:val="hu-HU" w:eastAsia="hu-HU"/>
    </w:rPr>
  </w:style>
  <w:style w:type="paragraph" w:customStyle="1" w:styleId="82B566681B804FC9BED63876046ADF34">
    <w:name w:val="82B566681B804FC9BED63876046ADF34"/>
    <w:rsid w:val="006C7FC6"/>
    <w:rPr>
      <w:lang w:val="hu-HU" w:eastAsia="hu-HU"/>
    </w:rPr>
  </w:style>
  <w:style w:type="paragraph" w:customStyle="1" w:styleId="496C01C8DB44454F852E6094ED703B1C">
    <w:name w:val="496C01C8DB44454F852E6094ED703B1C"/>
    <w:rsid w:val="006C7FC6"/>
    <w:rPr>
      <w:lang w:val="hu-HU" w:eastAsia="hu-HU"/>
    </w:rPr>
  </w:style>
  <w:style w:type="paragraph" w:customStyle="1" w:styleId="9FCAF17AAC5E41F58ED7B827545BA2C4">
    <w:name w:val="9FCAF17AAC5E41F58ED7B827545BA2C4"/>
    <w:rsid w:val="006C7FC6"/>
    <w:rPr>
      <w:lang w:val="hu-HU" w:eastAsia="hu-HU"/>
    </w:rPr>
  </w:style>
  <w:style w:type="paragraph" w:customStyle="1" w:styleId="7C5451425E5E4D6B9A799FFD30ED5396">
    <w:name w:val="7C5451425E5E4D6B9A799FFD30ED5396"/>
    <w:rsid w:val="006C7FC6"/>
    <w:rPr>
      <w:lang w:val="hu-HU" w:eastAsia="hu-HU"/>
    </w:rPr>
  </w:style>
  <w:style w:type="paragraph" w:customStyle="1" w:styleId="C9BDB8B7B2F5498FACC7DE6DF855F069">
    <w:name w:val="C9BDB8B7B2F5498FACC7DE6DF855F069"/>
    <w:rsid w:val="006C7FC6"/>
    <w:rPr>
      <w:lang w:val="hu-HU" w:eastAsia="hu-H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L1">
      <a:majorFont>
        <a:latin typeface="Cambria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40318-7852-43D7-941B-F37E2B6D3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1386</Words>
  <Characters>9566</Characters>
  <Application>Microsoft Office Word</Application>
  <DocSecurity>0</DocSecurity>
  <Lines>79</Lines>
  <Paragraphs>21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tantárgy adatlap</vt:lpstr>
      <vt:lpstr>tantárgy adatlap</vt:lpstr>
    </vt:vector>
  </TitlesOfParts>
  <Company>BME GPK EGR</Company>
  <LinksUpToDate>false</LinksUpToDate>
  <CharactersWithSpaces>10931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adatlap</dc:title>
  <dc:creator>Bihari Péter;Strommer László;Pék Johanna</dc:creator>
  <cp:lastModifiedBy>dala</cp:lastModifiedBy>
  <cp:revision>2</cp:revision>
  <cp:lastPrinted>2016-04-18T11:21:00Z</cp:lastPrinted>
  <dcterms:created xsi:type="dcterms:W3CDTF">2017-11-28T17:14:00Z</dcterms:created>
  <dcterms:modified xsi:type="dcterms:W3CDTF">2017-11-28T17:14:00Z</dcterms:modified>
</cp:coreProperties>
</file>