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0A9A2630" w14:textId="77777777" w:rsidTr="00821656">
        <w:tc>
          <w:tcPr>
            <w:tcW w:w="1418" w:type="dxa"/>
          </w:tcPr>
          <w:p w14:paraId="5A4AB5E8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2C65D6D2" wp14:editId="59EEFCDF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F316290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49F33FD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6B7B888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12F22FA" w14:textId="77777777" w:rsidR="00F80430" w:rsidRDefault="00F80430" w:rsidP="00F80430">
      <w:pPr>
        <w:pStyle w:val="adat"/>
      </w:pPr>
    </w:p>
    <w:p w14:paraId="685DCE66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1C40960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08A89E6A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47D209C5" w14:textId="0401E2C4" w:rsidR="00A91CB2" w:rsidRPr="008B7B2B" w:rsidRDefault="006752ED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47054C">
            <w:t xml:space="preserve">Építészetelmélet-történet </w:t>
          </w:r>
          <w:r w:rsidR="00C65F94">
            <w:t xml:space="preserve">1. </w:t>
          </w:r>
        </w:sdtContent>
      </w:sdt>
      <w:r w:rsidR="003B4A6C" w:rsidRPr="00C14881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C65F94">
            <w:t>History</w:t>
          </w:r>
          <w:proofErr w:type="spellEnd"/>
          <w:r w:rsidR="00C65F94">
            <w:t xml:space="preserve"> of </w:t>
          </w:r>
          <w:proofErr w:type="spellStart"/>
          <w:r w:rsidR="0047054C">
            <w:t>Theory</w:t>
          </w:r>
          <w:proofErr w:type="spellEnd"/>
          <w:r w:rsidR="0047054C">
            <w:t xml:space="preserve"> of </w:t>
          </w:r>
          <w:proofErr w:type="spellStart"/>
          <w:r w:rsidR="0047054C">
            <w:t>Architecture</w:t>
          </w:r>
          <w:proofErr w:type="spellEnd"/>
          <w:r w:rsidR="00C65F94">
            <w:t xml:space="preserve"> </w:t>
          </w:r>
          <w:r w:rsidR="00C306F5">
            <w:t>1</w:t>
          </w:r>
          <w:r w:rsidR="00C65F94">
            <w:t>.</w:t>
          </w:r>
        </w:sdtContent>
      </w:sdt>
    </w:p>
    <w:p w14:paraId="5FCDAC6C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705C8D9D" w14:textId="5F063E33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C14881">
        <w:rPr>
          <w:rStyle w:val="adatC"/>
        </w:rPr>
        <w:t>ET</w:t>
      </w:r>
      <w:r w:rsidR="0047054C">
        <w:rPr>
          <w:rStyle w:val="adatC"/>
        </w:rPr>
        <w:t>0407</w:t>
      </w:r>
    </w:p>
    <w:p w14:paraId="29B1ACD5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0403754" w14:textId="1F6B174B" w:rsidR="0019682E" w:rsidRPr="00664534" w:rsidRDefault="006752E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306F5">
            <w:t>kontaktórával rendelkező tanegység</w:t>
          </w:r>
        </w:sdtContent>
      </w:sdt>
    </w:p>
    <w:p w14:paraId="5A97641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2012F633" w14:textId="77777777" w:rsidTr="0013373D">
        <w:tc>
          <w:tcPr>
            <w:tcW w:w="3398" w:type="dxa"/>
            <w:vAlign w:val="center"/>
          </w:tcPr>
          <w:p w14:paraId="7CE7804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5830E6ED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71808B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649FE44" w14:textId="77777777" w:rsidTr="0013373D">
        <w:tc>
          <w:tcPr>
            <w:tcW w:w="3398" w:type="dxa"/>
            <w:vAlign w:val="center"/>
          </w:tcPr>
          <w:p w14:paraId="127BD254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3340A527" w14:textId="77777777" w:rsidR="00C621EB" w:rsidRPr="00F67750" w:rsidRDefault="00C14881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520C8B54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09E5BF6D" w14:textId="77777777" w:rsidTr="0013373D">
        <w:tc>
          <w:tcPr>
            <w:tcW w:w="3398" w:type="dxa"/>
            <w:vAlign w:val="center"/>
          </w:tcPr>
          <w:p w14:paraId="1FAC4DFF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038FA91" w14:textId="16BEBD45" w:rsidR="00C621EB" w:rsidRPr="0023236F" w:rsidRDefault="006752ED" w:rsidP="0023236F">
            <w:pPr>
              <w:pStyle w:val="adat"/>
            </w:pPr>
            <w:sdt>
              <w:sdtPr>
                <w:id w:val="2027983825"/>
                <w:placeholder>
                  <w:docPart w:val="43B3ED09DB344FBCB8F713D936D6B75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306F5">
                  <w:t>–</w:t>
                </w:r>
              </w:sdtContent>
            </w:sdt>
            <w:r w:rsidR="00C306F5" w:rsidDel="00C306F5">
              <w:t xml:space="preserve"> </w:t>
            </w:r>
          </w:p>
        </w:tc>
        <w:tc>
          <w:tcPr>
            <w:tcW w:w="3399" w:type="dxa"/>
            <w:vAlign w:val="center"/>
          </w:tcPr>
          <w:p w14:paraId="14F158BB" w14:textId="2E6FC48D" w:rsidR="00C621EB" w:rsidRPr="00F67750" w:rsidRDefault="00C621EB" w:rsidP="0084442B">
            <w:pPr>
              <w:pStyle w:val="adat"/>
            </w:pPr>
          </w:p>
        </w:tc>
      </w:tr>
      <w:tr w:rsidR="00C621EB" w:rsidRPr="004543C3" w14:paraId="3058B66D" w14:textId="77777777" w:rsidTr="0013373D">
        <w:tc>
          <w:tcPr>
            <w:tcW w:w="3398" w:type="dxa"/>
            <w:vAlign w:val="center"/>
          </w:tcPr>
          <w:p w14:paraId="4DED62A2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26EDB6DF" w14:textId="58A48634" w:rsidR="00C621EB" w:rsidRPr="0023236F" w:rsidRDefault="006752ED" w:rsidP="00D1760A">
            <w:pPr>
              <w:pStyle w:val="adat"/>
            </w:pPr>
            <w:sdt>
              <w:sdtPr>
                <w:id w:val="-1663463277"/>
                <w:placeholder>
                  <w:docPart w:val="179D0C88645D46078A49560C650D0E8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306F5">
                  <w:t>–</w:t>
                </w:r>
              </w:sdtContent>
            </w:sdt>
            <w:r w:rsidR="00C306F5">
              <w:t xml:space="preserve"> </w:t>
            </w:r>
          </w:p>
        </w:tc>
        <w:tc>
          <w:tcPr>
            <w:tcW w:w="3399" w:type="dxa"/>
            <w:vAlign w:val="center"/>
          </w:tcPr>
          <w:p w14:paraId="088D5092" w14:textId="77777777" w:rsidR="00C621EB" w:rsidRPr="0023236F" w:rsidRDefault="00C621EB" w:rsidP="0023236F">
            <w:pPr>
              <w:pStyle w:val="adat"/>
            </w:pPr>
          </w:p>
        </w:tc>
      </w:tr>
    </w:tbl>
    <w:p w14:paraId="565B2EB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031C0863" w14:textId="5B4BCCA6" w:rsidR="00CC58FA" w:rsidRPr="005F5C78" w:rsidRDefault="006752E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47054C">
            <w:t>vizsga érdemjegy (v)</w:t>
          </w:r>
        </w:sdtContent>
      </w:sdt>
    </w:p>
    <w:p w14:paraId="657A72A3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258CCBA8" w14:textId="3ABD520E" w:rsidR="00CC58FA" w:rsidRPr="008B7B2B" w:rsidRDefault="00C306F5" w:rsidP="008B7B2B">
      <w:pPr>
        <w:pStyle w:val="adat"/>
      </w:pPr>
      <w:r>
        <w:t>2</w:t>
      </w:r>
    </w:p>
    <w:p w14:paraId="256DC0D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27A73982" w14:textId="77777777" w:rsidTr="004C0CAC">
        <w:tc>
          <w:tcPr>
            <w:tcW w:w="2126" w:type="dxa"/>
            <w:vAlign w:val="center"/>
          </w:tcPr>
          <w:p w14:paraId="7E8C365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40DD54A" w14:textId="3A99D7AF" w:rsidR="00A06CB9" w:rsidRPr="0023236F" w:rsidRDefault="006752ED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C306F5">
                  <w:t xml:space="preserve">Dr. </w:t>
                </w:r>
                <w:proofErr w:type="spellStart"/>
                <w:r w:rsidR="00C306F5">
                  <w:t>Krähling</w:t>
                </w:r>
                <w:proofErr w:type="spellEnd"/>
                <w:r w:rsidR="00C306F5">
                  <w:t xml:space="preserve"> János</w:t>
                </w:r>
              </w:sdtContent>
            </w:sdt>
          </w:p>
          <w:p w14:paraId="01BC5386" w14:textId="4266840C" w:rsidR="00A06CB9" w:rsidRPr="0023236F" w:rsidRDefault="006752E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C306F5">
                  <w:t>egyetemi docens</w:t>
                </w:r>
              </w:sdtContent>
            </w:sdt>
          </w:p>
          <w:p w14:paraId="30DCF4C7" w14:textId="150B997C" w:rsidR="00A06CB9" w:rsidRPr="00A06CB9" w:rsidRDefault="006752ED" w:rsidP="00D1760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C306F5">
                  <w:t>krahling@eptort.bme.hu</w:t>
                </w:r>
              </w:sdtContent>
            </w:sdt>
          </w:p>
        </w:tc>
      </w:tr>
      <w:tr w:rsidR="00A06CB9" w:rsidRPr="004543C3" w14:paraId="517CBB76" w14:textId="77777777" w:rsidTr="004C0CAC">
        <w:tc>
          <w:tcPr>
            <w:tcW w:w="2126" w:type="dxa"/>
            <w:vAlign w:val="center"/>
          </w:tcPr>
          <w:p w14:paraId="5555F815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5E1B1EE2" w14:textId="77777777" w:rsidR="00A06CB9" w:rsidRPr="004543C3" w:rsidRDefault="00A06CB9" w:rsidP="00A6095D">
            <w:pPr>
              <w:jc w:val="center"/>
            </w:pPr>
          </w:p>
        </w:tc>
      </w:tr>
      <w:tr w:rsidR="00A06CB9" w:rsidRPr="004543C3" w14:paraId="56170932" w14:textId="77777777" w:rsidTr="004C0CAC">
        <w:tc>
          <w:tcPr>
            <w:tcW w:w="2126" w:type="dxa"/>
            <w:vAlign w:val="center"/>
          </w:tcPr>
          <w:p w14:paraId="39308545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5757505" w14:textId="77777777" w:rsidR="00A06CB9" w:rsidRPr="004543C3" w:rsidRDefault="00A06CB9" w:rsidP="00A6095D">
            <w:pPr>
              <w:jc w:val="center"/>
            </w:pPr>
          </w:p>
        </w:tc>
      </w:tr>
    </w:tbl>
    <w:p w14:paraId="4CC8AED6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9E82241" w14:textId="77777777" w:rsidR="00A03517" w:rsidRPr="004543C3" w:rsidRDefault="006752ED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Építészet</w:t>
          </w:r>
          <w:r w:rsidR="00C14881">
            <w:t>történeti és Műemléki Tanszék</w:t>
          </w:r>
        </w:sdtContent>
      </w:sdt>
    </w:p>
    <w:p w14:paraId="697701A2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1586A4E2" w14:textId="3D1A2FF7" w:rsidR="001F46EB" w:rsidRPr="0098383B" w:rsidRDefault="006752ED" w:rsidP="001F46EB">
          <w:pPr>
            <w:pStyle w:val="adat"/>
          </w:pPr>
          <w:hyperlink w:history="1"/>
          <w:proofErr w:type="gramStart"/>
          <w:r w:rsidR="008A4D5C" w:rsidRPr="008A4D5C">
            <w:t>http</w:t>
          </w:r>
          <w:proofErr w:type="gramEnd"/>
          <w:r w:rsidR="008A4D5C" w:rsidRPr="008A4D5C">
            <w:t>://www.eptort.bme.hu/index.php?option=com_content&amp;view=article&amp;id=209%3Aaz-epiteszetelmelet-toertenete-1&amp;catid=43%3Atargyakhu&amp;Itemid=27&amp;lang=hu</w:t>
          </w:r>
        </w:p>
      </w:sdtContent>
    </w:sdt>
    <w:p w14:paraId="69701D55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D223EAB" w14:textId="77777777" w:rsidR="00C85732" w:rsidRPr="00F67750" w:rsidRDefault="006752E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75CAD21A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00EB2131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5764FE16" w14:textId="55F0FEF5" w:rsidR="00B83161" w:rsidRDefault="00C306F5" w:rsidP="00B83161">
          <w:pPr>
            <w:pStyle w:val="Cmsor4"/>
          </w:pPr>
          <w:r>
            <w:rPr>
              <w:rStyle w:val="adatC"/>
            </w:rPr>
            <w:t>00</w:t>
          </w:r>
          <w:r w:rsidR="00B83161">
            <w:t xml:space="preserve"> 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>
            <w:t>8</w:t>
          </w:r>
          <w:r w:rsidR="000F55F0">
            <w:t>. félév</w:t>
          </w:r>
        </w:p>
        <w:p w14:paraId="58746F0E" w14:textId="1010B48F" w:rsidR="00B83161" w:rsidRDefault="00C306F5" w:rsidP="00B83161">
          <w:pPr>
            <w:pStyle w:val="Cmsor4"/>
          </w:pPr>
          <w:r>
            <w:rPr>
              <w:rStyle w:val="adatC"/>
            </w:rPr>
            <w:t>EN0</w:t>
          </w:r>
          <w:r>
            <w:t xml:space="preserve"> </w:t>
          </w:r>
          <w:r w:rsidR="00B83161">
            <w:t xml:space="preserve">● </w:t>
          </w:r>
          <w:r w:rsidRPr="00B83161">
            <w:t xml:space="preserve">Építészmérnöki nappali osztatlan </w:t>
          </w:r>
          <w:r>
            <w:t>mesterképzés angol nyelven</w:t>
          </w:r>
          <w:r w:rsidRPr="000F55F0">
            <w:t xml:space="preserve"> </w:t>
          </w:r>
          <w:r>
            <w:t xml:space="preserve">● </w:t>
          </w:r>
          <w:r w:rsidR="0047054C">
            <w:t>9</w:t>
          </w:r>
          <w:r>
            <w:t>. félév</w:t>
          </w:r>
          <w:r w:rsidRPr="00B83161" w:rsidDel="00C306F5">
            <w:t xml:space="preserve"> </w:t>
          </w:r>
        </w:p>
        <w:p w14:paraId="67DBBE2F" w14:textId="77777777" w:rsidR="00C306F5" w:rsidRDefault="00C306F5" w:rsidP="007205E9">
          <w:pPr>
            <w:pStyle w:val="Cmsor4"/>
          </w:pPr>
          <w:r w:rsidRPr="00C306F5">
            <w:rPr>
              <w:rStyle w:val="adatC"/>
            </w:rPr>
            <w:t>EN0-ER ●</w:t>
          </w:r>
          <w:r w:rsidRPr="00D1760A">
            <w:t xml:space="preserve"> ERASMUS ösztöndíjas hallgatók számára angol nyelven</w:t>
          </w:r>
        </w:p>
        <w:p w14:paraId="61500D9F" w14:textId="7D83891C" w:rsidR="00330053" w:rsidRPr="00AE4AF5" w:rsidRDefault="006752ED" w:rsidP="00D1760A">
          <w:pPr>
            <w:pStyle w:val="Cmsor4"/>
            <w:numPr>
              <w:ilvl w:val="0"/>
              <w:numId w:val="0"/>
            </w:numPr>
            <w:ind w:left="1135" w:hanging="142"/>
          </w:pPr>
        </w:p>
      </w:sdtContent>
    </w:sdt>
    <w:p w14:paraId="572780C0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2183267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rPr>
          <w:iCs w:val="0"/>
          <w:szCs w:val="24"/>
        </w:r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rPr>
              <w:iCs w:val="0"/>
              <w:szCs w:val="24"/>
            </w:rPr>
            <w:id w:val="-1895581350"/>
            <w:placeholder>
              <w:docPart w:val="755807F4FAF842638BF7A13B0803AE49"/>
            </w:placeholder>
            <w15:color w:val="C0C0C0"/>
          </w:sdtPr>
          <w:sdtEndPr/>
          <w:sdtContent>
            <w:sdt>
              <w:sdtPr>
                <w:id w:val="-1654916273"/>
                <w:placeholder>
                  <w:docPart w:val="3FB7E72BF3114C0688223402B2F71BC4"/>
                </w:placeholder>
                <w15:color w:val="C0C0C0"/>
              </w:sdtPr>
              <w:sdtEndPr/>
              <w:sdtContent>
                <w:p w14:paraId="1C524E3B" w14:textId="2EC628A6" w:rsidR="00D1760A" w:rsidRDefault="0047054C" w:rsidP="00D1760A">
                  <w:pPr>
                    <w:pStyle w:val="Cmsor4"/>
                    <w:numPr>
                      <w:ilvl w:val="0"/>
                      <w:numId w:val="43"/>
                    </w:numPr>
                    <w:ind w:left="851" w:firstLine="0"/>
                  </w:pPr>
                  <w:r w:rsidRPr="0047054C">
                    <w:rPr>
                      <w:rFonts w:ascii="Arial" w:hAnsi="Arial" w:cs="Arial"/>
                      <w:highlight w:val="yellow"/>
                    </w:rPr>
                    <w:t>Javasolt</w:t>
                  </w:r>
                  <w:r w:rsidRPr="00D76AD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76ADC">
                    <w:rPr>
                      <w:rFonts w:ascii="Arial" w:hAnsi="Arial" w:cs="Arial"/>
                    </w:rPr>
                    <w:t>előkövetelmény</w:t>
                  </w:r>
                  <w:proofErr w:type="spellEnd"/>
                  <w:r w:rsidRPr="00D76ADC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az „</w:t>
                  </w:r>
                  <w:r w:rsidRPr="00D76ADC">
                    <w:rPr>
                      <w:rFonts w:ascii="Arial" w:hAnsi="Arial" w:cs="Arial"/>
                    </w:rPr>
                    <w:t xml:space="preserve">Építészettörténet 4. - Újkori Építészettörténet" (BMEEPETA401). </w:t>
                  </w:r>
                </w:p>
                <w:p w14:paraId="655F43D7" w14:textId="1C8FEB67" w:rsidR="00D1760A" w:rsidRDefault="006752ED" w:rsidP="00D1760A">
                  <w:pPr>
                    <w:pStyle w:val="Cmsor4"/>
                    <w:numPr>
                      <w:ilvl w:val="0"/>
                      <w:numId w:val="0"/>
                    </w:numPr>
                    <w:ind w:left="851"/>
                  </w:pPr>
                </w:p>
              </w:sdtContent>
            </w:sdt>
            <w:p w14:paraId="3F6829A1" w14:textId="444C60CE" w:rsidR="00F7708A" w:rsidRPr="00FF2E4B" w:rsidRDefault="006752ED" w:rsidP="00D1760A">
              <w:pPr>
                <w:pStyle w:val="Cmsor3"/>
                <w:numPr>
                  <w:ilvl w:val="0"/>
                  <w:numId w:val="0"/>
                </w:numPr>
                <w:ind w:left="709"/>
                <w:rPr>
                  <w:rFonts w:eastAsiaTheme="minorEastAsia" w:cstheme="minorBidi"/>
                  <w:i/>
                  <w:iCs/>
                </w:rPr>
              </w:pPr>
            </w:p>
          </w:sdtContent>
        </w:sdt>
      </w:sdtContent>
    </w:sdt>
    <w:p w14:paraId="1A11E360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3B4CA434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06443FED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03552332" w14:textId="77777777" w:rsidR="00EF6BD6" w:rsidRPr="00EF6BD6" w:rsidRDefault="00EF6BD6" w:rsidP="00A6095D">
          <w:pPr>
            <w:pStyle w:val="Cmsor4"/>
          </w:pPr>
          <w:r>
            <w:t>—</w:t>
          </w:r>
        </w:p>
      </w:sdtContent>
    </w:sdt>
    <w:p w14:paraId="7433DC33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049382B9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A0AB6DE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8163D4F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083AF7A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593BE0E4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692F6424" w14:textId="3B77851B" w:rsidR="00AE4AF5" w:rsidRPr="00834D6F" w:rsidRDefault="008A4D5C" w:rsidP="008A4D5C">
          <w:pPr>
            <w:pStyle w:val="adat"/>
            <w:rPr>
              <w:iCs/>
            </w:rPr>
          </w:pPr>
          <w:r>
            <w:t xml:space="preserve">A tárgy a korábbi építészettörténeti stúdiumok felépítését követve az építészetet meghatározó elméletek bemutatását, kritikai elemzését és eszmetörténeti helyének keresését célozza. Az anyag tárgyalása a korábbi építészettörténet tanulmányokra épül, felépítése lényegében kronologikus, ezen belül az építészet alakulása, fejlődése szempontjából kiemelkedő elméletekre összpontosít. Mindezek keretében az építészetelmélet alapvető fogalmainak kritikai elemzése is hangsúlyt kap, a következő témákon keresztül: Az építészetelmélet tárgya és határterületei. Az ókor építészetelmélete. </w:t>
          </w:r>
          <w:proofErr w:type="spellStart"/>
          <w:r>
            <w:t>Vitruvius</w:t>
          </w:r>
          <w:proofErr w:type="spellEnd"/>
          <w:r>
            <w:t xml:space="preserve"> Tíz Könyve A kora-középkor és a </w:t>
          </w:r>
          <w:proofErr w:type="spellStart"/>
          <w:r>
            <w:t>romanika</w:t>
          </w:r>
          <w:proofErr w:type="spellEnd"/>
          <w:r>
            <w:t xml:space="preserve"> építészetelmélete. A gótika építészetelmélete. Humanista műveltség és építészet Itáliában, az építészetelmélet újkori írott forrásai. </w:t>
          </w:r>
          <w:proofErr w:type="spellStart"/>
          <w:r>
            <w:t>Vitruvius-kommentárok</w:t>
          </w:r>
          <w:proofErr w:type="spellEnd"/>
          <w:r>
            <w:t xml:space="preserve"> és utópiák; az erődépítészet és az ideális város elmélete; manierizmus és </w:t>
          </w:r>
          <w:proofErr w:type="spellStart"/>
          <w:r>
            <w:t>későreneszánsz</w:t>
          </w:r>
          <w:proofErr w:type="spellEnd"/>
          <w:r>
            <w:t xml:space="preserve"> teória. Az akadémizmus Franciaországban. Az ellenreformáció és a barokk határainak kitágulása; a klasszicizmus teóriájának előzményei Itáliában. A XVIII. század építészetelmélete Franciaországban. Az akadémia válsága. Felvilágosodás és forradalmi építészet. A 19. század építészetelméleti koncepciói Angliában, Franciaországban és Németországban. A klasszikus és a középkori hagyomány interpretálása. A </w:t>
          </w:r>
          <w:proofErr w:type="spellStart"/>
          <w:r>
            <w:t>historizálás</w:t>
          </w:r>
          <w:proofErr w:type="spellEnd"/>
          <w:r>
            <w:t xml:space="preserve"> dilemmái. A Modern előfutárai és ezek építészeti manifesztumai. Az építészeti tér értelmezésének sokoldalúsága.</w:t>
          </w:r>
          <w:r w:rsidR="00D1760A" w:rsidRPr="00D1760A" w:rsidDel="00D1760A">
            <w:rPr>
              <w:rStyle w:val="Kk"/>
              <w:color w:val="auto"/>
            </w:rPr>
            <w:t xml:space="preserve"> </w:t>
          </w:r>
          <w:r w:rsidR="0052034D" w:rsidRPr="00834D6F">
            <w:rPr>
              <w:iCs/>
            </w:rPr>
            <w:t xml:space="preserve"> </w:t>
          </w:r>
        </w:p>
      </w:sdtContent>
    </w:sdt>
    <w:p w14:paraId="5A21A6B2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804F0E6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09A9985" w14:textId="6C90178A" w:rsidR="00746FA5" w:rsidRPr="004C2D6E" w:rsidRDefault="007A4E2E" w:rsidP="004C2D6E">
      <w:pPr>
        <w:pStyle w:val="Cmsor3"/>
      </w:pPr>
      <w:r w:rsidRPr="004C2D6E">
        <w:t>Tudás</w:t>
      </w:r>
      <w:r w:rsidR="00AE2724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60067B8" w14:textId="5F463060" w:rsidR="00F36F0F" w:rsidRPr="00F97361" w:rsidRDefault="00F97361" w:rsidP="00F97361">
          <w:pPr>
            <w:pStyle w:val="Cmsor4"/>
          </w:pPr>
          <w:r w:rsidRPr="00F97361">
            <w:t xml:space="preserve"> </w:t>
          </w:r>
          <w:r w:rsidR="00D77718" w:rsidRPr="00F97361">
            <w:t>Ismeri az építészettörténet korszakait, stílusait, fontosabb alkotásait és elméleteit, rálátása van az építészettörténeti korszakok kialakulására és azok összefüg</w:t>
          </w:r>
          <w:r>
            <w:t xml:space="preserve">géseire </w:t>
          </w:r>
          <w:r w:rsidRPr="00F97361">
            <w:t>(7.7.1</w:t>
          </w:r>
          <w:proofErr w:type="gramStart"/>
          <w:r w:rsidRPr="00F97361">
            <w:t>.c.</w:t>
          </w:r>
          <w:proofErr w:type="gramEnd"/>
          <w:r w:rsidRPr="00F97361">
            <w:t>)</w:t>
          </w:r>
        </w:p>
        <w:p w14:paraId="6897E6F7" w14:textId="3DBBD004" w:rsidR="00F36F0F" w:rsidRPr="00586C4F" w:rsidRDefault="00F97361" w:rsidP="00F97361">
          <w:pPr>
            <w:pStyle w:val="Cmsor4"/>
          </w:pPr>
          <w:r w:rsidRPr="00F97361">
            <w:t>Megfelelő mértékben ismeri az építészethez kapcsolódó humán tudományokat és az építészetre ható képzőművészeteket</w:t>
          </w:r>
          <w:proofErr w:type="gramStart"/>
          <w:r w:rsidRPr="00F97361">
            <w:t>.</w:t>
          </w:r>
          <w:r w:rsidR="00D1760A">
            <w:t>;</w:t>
          </w:r>
          <w:proofErr w:type="gramEnd"/>
        </w:p>
        <w:p w14:paraId="199E6CD9" w14:textId="77777777" w:rsidR="00424163" w:rsidRDefault="006752ED" w:rsidP="00EC506E">
          <w:pPr>
            <w:pStyle w:val="Cmsor4"/>
            <w:numPr>
              <w:ilvl w:val="0"/>
              <w:numId w:val="0"/>
            </w:numPr>
            <w:ind w:left="1135" w:hanging="142"/>
          </w:pPr>
        </w:p>
      </w:sdtContent>
    </w:sdt>
    <w:p w14:paraId="6DC276EE" w14:textId="1079A372" w:rsidR="007A4E2E" w:rsidRDefault="007A4E2E" w:rsidP="004C2D6E">
      <w:pPr>
        <w:pStyle w:val="Cmsor3"/>
      </w:pPr>
      <w:r w:rsidRPr="00FC3F94">
        <w:t>Képesség</w:t>
      </w:r>
      <w:r w:rsidR="006E4901">
        <w:t xml:space="preserve"> 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85967D8" w14:textId="47F7C08D" w:rsidR="00331AC0" w:rsidRDefault="00B930AF" w:rsidP="00433BBB">
          <w:pPr>
            <w:pStyle w:val="Cmsor4"/>
            <w:tabs>
              <w:tab w:val="num" w:pos="1419"/>
            </w:tabs>
            <w:ind w:left="1134"/>
          </w:pPr>
          <w:r w:rsidRPr="00331AC0">
            <w:t xml:space="preserve">Képes </w:t>
          </w:r>
          <w:r>
            <w:t xml:space="preserve">felismerni </w:t>
          </w:r>
          <w:r w:rsidR="00F97361">
            <w:t xml:space="preserve">a történeti építészet jelenségei mögött </w:t>
          </w:r>
          <w:r>
            <w:t>a</w:t>
          </w:r>
          <w:r w:rsidR="00F97361">
            <w:t>z építészetelméleti jelenségeket</w:t>
          </w:r>
          <w:proofErr w:type="gramStart"/>
          <w:r w:rsidR="00F97361">
            <w:t>, ,</w:t>
          </w:r>
          <w:proofErr w:type="gramEnd"/>
          <w:r w:rsidR="00F97361">
            <w:t xml:space="preserve"> problémákat. K</w:t>
          </w:r>
          <w:r>
            <w:t>épes egyedi ép</w:t>
          </w:r>
          <w:r w:rsidR="00F97361">
            <w:t xml:space="preserve">ületek elemzéséből az építészetelméleti </w:t>
          </w:r>
          <w:r>
            <w:t>tendenciákra következtetni;</w:t>
          </w:r>
        </w:p>
        <w:p w14:paraId="423F497B" w14:textId="3FBEFB41" w:rsidR="00D77718" w:rsidRDefault="00B930AF" w:rsidP="006359DE">
          <w:pPr>
            <w:pStyle w:val="Cmsor4"/>
            <w:tabs>
              <w:tab w:val="num" w:pos="1419"/>
            </w:tabs>
            <w:ind w:left="1134"/>
          </w:pPr>
          <w:r>
            <w:t>Képes megérteni a kapcsolódási pontokat a tárgyalt korszak építészet</w:t>
          </w:r>
          <w:r w:rsidR="00F97361">
            <w:t>elméletét</w:t>
          </w:r>
          <w:r>
            <w:t xml:space="preserve"> meghatározó társadalmi-kulturális kontextus valamint az építészeti megoldások között;</w:t>
          </w:r>
        </w:p>
        <w:p w14:paraId="6A66101C" w14:textId="47E175FD" w:rsidR="00331AC0" w:rsidRPr="004C594A" w:rsidRDefault="002125CB" w:rsidP="00331AC0">
          <w:pPr>
            <w:pStyle w:val="Cmsor4"/>
          </w:pPr>
          <w:r>
            <w:t>Képes a megszerzett építészet</w:t>
          </w:r>
          <w:r w:rsidR="00F97361">
            <w:t>elméleti</w:t>
          </w:r>
          <w:r>
            <w:t xml:space="preserve"> ismereteket az építész komplex feladatrendszerében alkalmazni, különös hangsúllyal a műemléki vonatkozású feladatok megoldásában</w:t>
          </w:r>
          <w:r w:rsidR="007B4995">
            <w:t>;</w:t>
          </w:r>
        </w:p>
        <w:p w14:paraId="6884E7FF" w14:textId="210C8531" w:rsidR="00E73573" w:rsidRPr="005F4563" w:rsidRDefault="006752ED" w:rsidP="00B930AF">
          <w:pPr>
            <w:pStyle w:val="Cmsor4"/>
            <w:numPr>
              <w:ilvl w:val="0"/>
              <w:numId w:val="0"/>
            </w:numPr>
            <w:ind w:left="1135"/>
          </w:pPr>
        </w:p>
      </w:sdtContent>
    </w:sdt>
    <w:p w14:paraId="4DC51C12" w14:textId="7DA02E3E" w:rsidR="007A4E2E" w:rsidRPr="00FC3F94" w:rsidRDefault="007A4E2E" w:rsidP="00E73573">
      <w:pPr>
        <w:pStyle w:val="Cmsor3"/>
      </w:pPr>
      <w:r w:rsidRPr="00FC3F94">
        <w:t>Attitűd</w:t>
      </w:r>
      <w:r w:rsidR="006E4901">
        <w:t xml:space="preserve"> 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DD2B0BD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36D3001A" w14:textId="77777777" w:rsidR="00C63CEE" w:rsidRDefault="00C63CEE" w:rsidP="00C63CEE">
          <w:pPr>
            <w:pStyle w:val="Cmsor4"/>
          </w:pPr>
          <w:r w:rsidRPr="00AA792A">
            <w:t xml:space="preserve">folyamatos ismeretszerzéssel bővíti </w:t>
          </w:r>
          <w:r w:rsidR="00FF4EC4">
            <w:t xml:space="preserve">és szintetizálja </w:t>
          </w:r>
          <w:r w:rsidRPr="00AA792A">
            <w:t>tudását;</w:t>
          </w:r>
        </w:p>
        <w:p w14:paraId="57B7BD2F" w14:textId="3EC7CDAA" w:rsidR="00F471A7" w:rsidRPr="00AA792A" w:rsidRDefault="00E74926" w:rsidP="00E74926">
          <w:pPr>
            <w:pStyle w:val="Cmsor4"/>
          </w:pPr>
          <w:r w:rsidRPr="00E74926">
            <w:t>Nyitott az új információk befogadására, törekszik esztétikai és humán tudományos műveltségének folyamatos fejlesztésére, szakmai ismereteinek bővítésére (7.1.3</w:t>
          </w:r>
          <w:proofErr w:type="gramStart"/>
          <w:r w:rsidRPr="00E74926">
            <w:t>.f</w:t>
          </w:r>
          <w:proofErr w:type="gramEnd"/>
          <w:r w:rsidRPr="00E74926">
            <w:t>.)</w:t>
          </w:r>
        </w:p>
        <w:p w14:paraId="3EE1A8D0" w14:textId="4CC2B1EC" w:rsidR="00C63CEE" w:rsidRPr="00AA792A" w:rsidRDefault="00C63CEE" w:rsidP="00C63CEE">
          <w:pPr>
            <w:pStyle w:val="Cmsor4"/>
          </w:pPr>
          <w:r w:rsidRPr="00AA792A">
            <w:lastRenderedPageBreak/>
            <w:t>törekszik az építészetben előforduló</w:t>
          </w:r>
          <w:r w:rsidR="00E74926">
            <w:t xml:space="preserve"> elméleti </w:t>
          </w:r>
          <w:r w:rsidRPr="00AA792A">
            <w:t>problémák megoldásához szükséges ismeretek elsajátítására és alkalmazására;</w:t>
          </w:r>
        </w:p>
        <w:p w14:paraId="72160D40" w14:textId="77777777" w:rsidR="00C63CEE" w:rsidRPr="00AA792A" w:rsidRDefault="00C63CEE" w:rsidP="00C63CEE">
          <w:pPr>
            <w:pStyle w:val="Cmsor4"/>
          </w:pPr>
          <w:r w:rsidRPr="00AA792A">
            <w:t>törekszik a pontos és hibamentes feladatmegoldásra;</w:t>
          </w:r>
        </w:p>
        <w:p w14:paraId="53073A59" w14:textId="268FEF8E" w:rsidR="00C63CEE" w:rsidRPr="00AA792A" w:rsidRDefault="00B930AF" w:rsidP="00C63CEE">
          <w:pPr>
            <w:pStyle w:val="Cmsor4"/>
          </w:pPr>
          <w:r>
            <w:t>ö</w:t>
          </w:r>
          <w:r w:rsidRPr="00EA1607">
            <w:t>nálló ismeret-elsajátításra képes az előadások és a szakirodalom alapján</w:t>
          </w:r>
        </w:p>
        <w:p w14:paraId="575649F6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 xml:space="preserve">a munkája során előforduló </w:t>
          </w:r>
          <w:r w:rsidRPr="00C63CEE">
            <w:t>minden helyzetben törekszik a jogszabályok és etikai normák betartására.</w:t>
          </w:r>
        </w:p>
      </w:sdtContent>
    </w:sdt>
    <w:p w14:paraId="24605635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1ED8020D" w14:textId="03404750" w:rsidR="00C63CEE" w:rsidRDefault="00D363B6" w:rsidP="00C63CEE">
          <w:pPr>
            <w:pStyle w:val="Cmsor4"/>
          </w:pPr>
          <w:r w:rsidRPr="00C63CEE">
            <w:t>Önállóan</w:t>
          </w:r>
          <w:r>
            <w:t>, vagy csoportmunkában készül a teljesítményértékelésekre</w:t>
          </w:r>
          <w:r w:rsidR="00C63CEE" w:rsidRPr="00AA792A">
            <w:t>;</w:t>
          </w:r>
        </w:p>
        <w:p w14:paraId="21E30093" w14:textId="643098A7" w:rsidR="00D363B6" w:rsidRPr="00AA792A" w:rsidRDefault="00D363B6" w:rsidP="0091546C">
          <w:pPr>
            <w:pStyle w:val="Cmsor4"/>
            <w:ind w:left="1134"/>
          </w:pPr>
          <w:r>
            <w:t>írásban önállóan ad számot tudásáról;</w:t>
          </w:r>
        </w:p>
        <w:p w14:paraId="5FD37B8C" w14:textId="77777777" w:rsidR="00C63CEE" w:rsidRPr="00AA792A" w:rsidRDefault="00C63CEE" w:rsidP="00C63CEE">
          <w:pPr>
            <w:pStyle w:val="Cmsor4"/>
          </w:pPr>
          <w:r w:rsidRPr="00AA792A">
            <w:t>nyitottan fogadja a megalapozott kritikai észrevételeket;</w:t>
          </w:r>
        </w:p>
        <w:p w14:paraId="4F3786FF" w14:textId="4213062B" w:rsidR="00C63CEE" w:rsidRPr="00AA792A" w:rsidRDefault="00C63CEE" w:rsidP="00C63CEE">
          <w:pPr>
            <w:pStyle w:val="Cmsor4"/>
          </w:pPr>
          <w:r w:rsidRPr="00AA792A">
            <w:t>a fellépő problémákhoz való hozzáállását az együttműködés jellemzi;</w:t>
          </w:r>
        </w:p>
        <w:p w14:paraId="2042B603" w14:textId="2182676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>az elkészített munkájáért (</w:t>
          </w:r>
          <w:r w:rsidR="002125CB">
            <w:t>zárthelyi</w:t>
          </w:r>
          <w:r w:rsidR="00D363B6">
            <w:t xml:space="preserve">) </w:t>
          </w:r>
          <w:r w:rsidRPr="00C63CEE">
            <w:t>felelősséget vállal</w:t>
          </w:r>
          <w:r w:rsidR="00A3418D">
            <w:t>.</w:t>
          </w:r>
        </w:p>
      </w:sdtContent>
    </w:sdt>
    <w:p w14:paraId="3A4D4E9B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42CD6F05" w14:textId="795CB10E" w:rsidR="00CD3A57" w:rsidRDefault="00CD3A57" w:rsidP="00CD3A57">
          <w:pPr>
            <w:pStyle w:val="adat"/>
          </w:pPr>
          <w:r w:rsidRPr="00AA792A">
            <w:t>Előadások</w:t>
          </w:r>
          <w:r>
            <w:t>.</w:t>
          </w:r>
          <w:r w:rsidR="007260E2">
            <w:t xml:space="preserve"> Konzultáció.</w:t>
          </w:r>
        </w:p>
      </w:sdtContent>
    </w:sdt>
    <w:p w14:paraId="5E28DD12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60B5D59A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6927942A" w14:textId="77777777" w:rsidR="0047054C" w:rsidRDefault="0047054C" w:rsidP="0047054C">
          <w:pPr>
            <w:pStyle w:val="adat"/>
          </w:pPr>
          <w:proofErr w:type="spellStart"/>
          <w:r>
            <w:t>Hajnóczi</w:t>
          </w:r>
          <w:proofErr w:type="spellEnd"/>
          <w:r>
            <w:t xml:space="preserve"> Gyula: Az építészetelmélet története. Különlenyomat. Építés Építészettudomány XXVI. köt 3-4. pp. 207-277.</w:t>
          </w:r>
        </w:p>
        <w:p w14:paraId="2E6BF11E" w14:textId="77777777" w:rsidR="0047054C" w:rsidRDefault="0047054C" w:rsidP="0047054C">
          <w:pPr>
            <w:pStyle w:val="adat"/>
          </w:pPr>
          <w:r>
            <w:t xml:space="preserve">Szentkirályi Zoltán: A térművészet történeti kategóriái. Építés-és </w:t>
          </w:r>
          <w:proofErr w:type="spellStart"/>
          <w:r>
            <w:t>Közl</w:t>
          </w:r>
          <w:proofErr w:type="spellEnd"/>
          <w:r>
            <w:t>. Tud. Közlemények 1967/2. pp. 263-313</w:t>
          </w:r>
        </w:p>
        <w:p w14:paraId="7E0DC7EA" w14:textId="77777777" w:rsidR="0047054C" w:rsidRDefault="0047054C" w:rsidP="0047054C">
          <w:pPr>
            <w:pStyle w:val="adat"/>
          </w:pPr>
          <w:proofErr w:type="spellStart"/>
          <w:r>
            <w:t>Vitruvius</w:t>
          </w:r>
          <w:proofErr w:type="spellEnd"/>
          <w:r>
            <w:t>: Tíz könyv az építészetről. Képzőművészeti K</w:t>
          </w:r>
          <w:proofErr w:type="gramStart"/>
          <w:r>
            <w:t>.,</w:t>
          </w:r>
          <w:proofErr w:type="gramEnd"/>
          <w:r>
            <w:t xml:space="preserve"> Budapest, 1988.</w:t>
          </w:r>
        </w:p>
        <w:p w14:paraId="3AD05B86" w14:textId="4499AC6C" w:rsidR="00872296" w:rsidRPr="0098383B" w:rsidRDefault="0047054C" w:rsidP="0047054C">
          <w:pPr>
            <w:pStyle w:val="adat"/>
          </w:pPr>
          <w:r>
            <w:t xml:space="preserve">H-W. </w:t>
          </w:r>
          <w:proofErr w:type="spellStart"/>
          <w:r>
            <w:t>Kruft</w:t>
          </w:r>
          <w:proofErr w:type="spellEnd"/>
          <w:r>
            <w:t xml:space="preserve">: </w:t>
          </w:r>
          <w:proofErr w:type="spellStart"/>
          <w:r>
            <w:t>Geschichte</w:t>
          </w:r>
          <w:proofErr w:type="spellEnd"/>
          <w:r>
            <w:t xml:space="preserve"> der </w:t>
          </w:r>
          <w:proofErr w:type="spellStart"/>
          <w:r>
            <w:t>Architekturtheorie</w:t>
          </w:r>
          <w:proofErr w:type="spellEnd"/>
          <w:r>
            <w:t xml:space="preserve">. </w:t>
          </w:r>
          <w:proofErr w:type="spellStart"/>
          <w:r>
            <w:t>Verlag</w:t>
          </w:r>
          <w:proofErr w:type="spellEnd"/>
          <w:r>
            <w:t xml:space="preserve"> C.H. Beck, München </w:t>
          </w:r>
          <w:proofErr w:type="gramStart"/>
          <w:r>
            <w:t xml:space="preserve">19862  </w:t>
          </w:r>
          <w:r w:rsidR="007260E2">
            <w:t>[</w:t>
          </w:r>
          <w:proofErr w:type="gramEnd"/>
          <w:r w:rsidR="007260E2">
            <w:t xml:space="preserve">Angolul: A </w:t>
          </w:r>
          <w:proofErr w:type="spellStart"/>
          <w:r w:rsidR="007260E2">
            <w:t>History</w:t>
          </w:r>
          <w:proofErr w:type="spellEnd"/>
          <w:r w:rsidR="007260E2">
            <w:t xml:space="preserve"> of </w:t>
          </w:r>
          <w:proofErr w:type="spellStart"/>
          <w:r w:rsidR="007260E2">
            <w:t>Architectural</w:t>
          </w:r>
          <w:proofErr w:type="spellEnd"/>
          <w:r w:rsidR="007260E2">
            <w:t xml:space="preserve"> </w:t>
          </w:r>
          <w:proofErr w:type="spellStart"/>
          <w:r w:rsidR="007260E2">
            <w:t>Theory</w:t>
          </w:r>
          <w:proofErr w:type="spellEnd"/>
          <w:r w:rsidR="007260E2">
            <w:t xml:space="preserve">. Princeton </w:t>
          </w:r>
          <w:proofErr w:type="spellStart"/>
          <w:r w:rsidR="007260E2">
            <w:t>Architectural</w:t>
          </w:r>
          <w:proofErr w:type="spellEnd"/>
          <w:r w:rsidR="007260E2">
            <w:t xml:space="preserve"> Press, New York, 1994.]</w:t>
          </w:r>
        </w:p>
      </w:sdtContent>
    </w:sdt>
    <w:p w14:paraId="6653F0B4" w14:textId="77777777" w:rsidR="00175BAF" w:rsidRDefault="006D3FCE" w:rsidP="004C2D6E">
      <w:pPr>
        <w:pStyle w:val="Cmsor3"/>
      </w:pPr>
      <w:r w:rsidRPr="00226C7A">
        <w:t xml:space="preserve">Jegyzetek </w:t>
      </w:r>
      <w:r w:rsidR="00D11692">
        <w:t>(óravázlatok):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3D461F1A" w14:textId="77B2CA6C" w:rsidR="00872296" w:rsidRPr="00872296" w:rsidRDefault="007260E2" w:rsidP="00B41C3B">
          <w:pPr>
            <w:pStyle w:val="adat"/>
            <w:rPr>
              <w:rStyle w:val="Hiperhivatkozs"/>
            </w:rPr>
          </w:pPr>
          <w:proofErr w:type="spellStart"/>
          <w:r w:rsidRPr="007260E2">
            <w:t>Hajnóczi</w:t>
          </w:r>
          <w:proofErr w:type="spellEnd"/>
          <w:r w:rsidRPr="007260E2">
            <w:t xml:space="preserve"> Gyula: Az építészetelmélet története. Különlenyomat. Építés Építészettudomány XXVI. köt 3-4. pp. 207-277.</w:t>
          </w:r>
        </w:p>
      </w:sdtContent>
    </w:sdt>
    <w:p w14:paraId="46240FFF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70868486" w14:textId="3A9A449C"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14:paraId="7396EF2E" w14:textId="77777777" w:rsidR="00AE2724" w:rsidRDefault="00AE2724" w:rsidP="00AE2724">
      <w:pPr>
        <w:pStyle w:val="Cmsor1"/>
      </w:pPr>
      <w:r>
        <w:t>Tantárgy tematikája</w:t>
      </w:r>
    </w:p>
    <w:p w14:paraId="0062A423" w14:textId="77777777" w:rsidR="00AE2724" w:rsidRDefault="00AE2724" w:rsidP="00AE2724">
      <w:pPr>
        <w:pStyle w:val="Cmsor2"/>
      </w:pPr>
      <w:r>
        <w:t>Előadások tematikája</w:t>
      </w:r>
    </w:p>
    <w:p w14:paraId="38F718DF" w14:textId="75F6FA4D" w:rsidR="007260E2" w:rsidRDefault="007260E2" w:rsidP="007260E2">
      <w:pPr>
        <w:ind w:left="567"/>
      </w:pPr>
      <w:r>
        <w:t xml:space="preserve">Bevezetés. Az építészetelmélet tárgya és határterületei. </w:t>
      </w:r>
    </w:p>
    <w:p w14:paraId="7A81E432" w14:textId="77777777" w:rsidR="007260E2" w:rsidRDefault="007260E2" w:rsidP="007260E2">
      <w:pPr>
        <w:ind w:left="567"/>
      </w:pPr>
      <w:r>
        <w:t xml:space="preserve">Az ókor építészetelmélete. </w:t>
      </w:r>
      <w:proofErr w:type="spellStart"/>
      <w:r>
        <w:t>Vitruvius</w:t>
      </w:r>
      <w:proofErr w:type="spellEnd"/>
      <w:r>
        <w:t xml:space="preserve"> Tíz Könyve</w:t>
      </w:r>
    </w:p>
    <w:p w14:paraId="641C536A" w14:textId="77777777" w:rsidR="007260E2" w:rsidRDefault="007260E2" w:rsidP="007260E2">
      <w:pPr>
        <w:ind w:left="567"/>
      </w:pPr>
      <w:r>
        <w:t xml:space="preserve">A kora-középkor és a </w:t>
      </w:r>
      <w:proofErr w:type="spellStart"/>
      <w:r>
        <w:t>romanika</w:t>
      </w:r>
      <w:proofErr w:type="spellEnd"/>
      <w:r>
        <w:t xml:space="preserve"> építészetelmélete. Az építészeti mű világa és interpretációja. Szimbolikus forma és jelentése</w:t>
      </w:r>
    </w:p>
    <w:p w14:paraId="2DB8F016" w14:textId="77777777" w:rsidR="007260E2" w:rsidRDefault="007260E2" w:rsidP="007260E2">
      <w:pPr>
        <w:ind w:left="567"/>
      </w:pPr>
      <w:r>
        <w:t xml:space="preserve">A gótika építészetelmélete. Misztika és Ráció. A katedrális építtetői és műhelyei. </w:t>
      </w:r>
      <w:proofErr w:type="spellStart"/>
      <w:r>
        <w:t>Suger</w:t>
      </w:r>
      <w:proofErr w:type="spellEnd"/>
      <w:r>
        <w:t xml:space="preserve">, </w:t>
      </w:r>
      <w:proofErr w:type="spellStart"/>
      <w:r>
        <w:t>Villard</w:t>
      </w:r>
      <w:proofErr w:type="spellEnd"/>
      <w:r>
        <w:t xml:space="preserve"> de </w:t>
      </w:r>
      <w:proofErr w:type="spellStart"/>
      <w:r>
        <w:t>Honnecourt</w:t>
      </w:r>
      <w:proofErr w:type="spellEnd"/>
      <w:r>
        <w:t xml:space="preserve"> </w:t>
      </w:r>
    </w:p>
    <w:p w14:paraId="2ADF4905" w14:textId="77777777" w:rsidR="007260E2" w:rsidRDefault="007260E2" w:rsidP="007260E2">
      <w:pPr>
        <w:ind w:left="567"/>
      </w:pPr>
      <w:r>
        <w:t xml:space="preserve">Humanista műveltség és építészet Itáliában. Az Ideák és az antik építészet </w:t>
      </w:r>
      <w:proofErr w:type="spellStart"/>
      <w:r>
        <w:t>antropometriája</w:t>
      </w:r>
      <w:proofErr w:type="spellEnd"/>
      <w:r>
        <w:t xml:space="preserve">. Alberti, </w:t>
      </w:r>
      <w:proofErr w:type="spellStart"/>
      <w:r>
        <w:t>Filarete</w:t>
      </w:r>
      <w:proofErr w:type="spellEnd"/>
      <w:r>
        <w:t xml:space="preserve">, Francesco di </w:t>
      </w:r>
      <w:proofErr w:type="spellStart"/>
      <w:r>
        <w:t>Giorgio</w:t>
      </w:r>
      <w:proofErr w:type="spellEnd"/>
      <w:r>
        <w:t xml:space="preserve"> </w:t>
      </w:r>
    </w:p>
    <w:p w14:paraId="5301142A" w14:textId="77777777" w:rsidR="007260E2" w:rsidRDefault="007260E2" w:rsidP="007260E2">
      <w:pPr>
        <w:ind w:left="567"/>
      </w:pPr>
      <w:proofErr w:type="spellStart"/>
      <w:r>
        <w:t>Vitruvius-kommentárok</w:t>
      </w:r>
      <w:proofErr w:type="spellEnd"/>
      <w:r>
        <w:t xml:space="preserve"> és utópiák; az erődépítészet és az ideális város elmélete; manierizmus és késő reneszánsz teória</w:t>
      </w:r>
    </w:p>
    <w:p w14:paraId="6B6F76CE" w14:textId="77777777" w:rsidR="007260E2" w:rsidRDefault="007260E2" w:rsidP="007260E2">
      <w:pPr>
        <w:ind w:left="567"/>
      </w:pPr>
      <w:r>
        <w:t xml:space="preserve">Az akadémizmus Franciaországban. Az ellenreformáció és a barokk határainak kitágulása; a klasszicizmus teóriájának előzményei Itáliában. </w:t>
      </w:r>
      <w:proofErr w:type="spellStart"/>
      <w:r>
        <w:t>Architectura</w:t>
      </w:r>
      <w:proofErr w:type="spellEnd"/>
      <w:r>
        <w:t xml:space="preserve"> </w:t>
      </w:r>
      <w:proofErr w:type="spellStart"/>
      <w:r>
        <w:t>Civilis</w:t>
      </w:r>
      <w:proofErr w:type="spellEnd"/>
      <w:r>
        <w:t xml:space="preserve"> et </w:t>
      </w:r>
      <w:proofErr w:type="spellStart"/>
      <w:r>
        <w:t>Militaris</w:t>
      </w:r>
      <w:proofErr w:type="spellEnd"/>
      <w:r>
        <w:t xml:space="preserve"> </w:t>
      </w:r>
    </w:p>
    <w:p w14:paraId="2E2DBE17" w14:textId="77777777" w:rsidR="007260E2" w:rsidRDefault="007260E2" w:rsidP="007260E2">
      <w:pPr>
        <w:ind w:left="567"/>
      </w:pPr>
      <w:r>
        <w:t xml:space="preserve">A XVIII. század építészetelmélete Franciaországban. Az építészeti akadémiák. Felvilágosodás és forradalmi építészet. </w:t>
      </w:r>
    </w:p>
    <w:p w14:paraId="2BE23892" w14:textId="77777777" w:rsidR="007260E2" w:rsidRDefault="007260E2" w:rsidP="007260E2">
      <w:pPr>
        <w:ind w:left="567"/>
      </w:pPr>
      <w:r>
        <w:t xml:space="preserve">A XIX. század építészetelméleti koncepciói Angliában, Franciaországban és Németországban. </w:t>
      </w:r>
    </w:p>
    <w:p w14:paraId="20A10611" w14:textId="77777777" w:rsidR="007260E2" w:rsidRDefault="007260E2" w:rsidP="007260E2">
      <w:pPr>
        <w:ind w:left="567"/>
      </w:pPr>
      <w:r>
        <w:t xml:space="preserve">A klasszikus és a középkori hagyomány interpretálása. A </w:t>
      </w:r>
      <w:proofErr w:type="spellStart"/>
      <w:r>
        <w:t>historizálás</w:t>
      </w:r>
      <w:proofErr w:type="spellEnd"/>
      <w:r>
        <w:t xml:space="preserve"> dilemmái. </w:t>
      </w:r>
    </w:p>
    <w:p w14:paraId="6396E4FD" w14:textId="77777777" w:rsidR="007260E2" w:rsidRDefault="007260E2" w:rsidP="007260E2">
      <w:pPr>
        <w:ind w:left="567"/>
      </w:pPr>
      <w:r>
        <w:t>A Modern előfutárai és ezek építészeti manifesztumai. A tanulmány konzultációja</w:t>
      </w:r>
    </w:p>
    <w:p w14:paraId="43B35F28" w14:textId="7587C80C" w:rsidR="00F80430" w:rsidRDefault="00F80430">
      <w:pPr>
        <w:spacing w:after="160" w:line="259" w:lineRule="auto"/>
        <w:jc w:val="left"/>
      </w:pPr>
    </w:p>
    <w:p w14:paraId="53566CE7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359CBEEC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95537E1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354D8BE7" w14:textId="6F16CD88" w:rsidR="009C6FB5" w:rsidRPr="009C6FB5" w:rsidRDefault="007260E2" w:rsidP="009C6FB5">
          <w:pPr>
            <w:pStyle w:val="Cmsor3"/>
          </w:pPr>
          <w:r w:rsidRPr="00D76ADC">
            <w:rPr>
              <w:rFonts w:ascii="Arial" w:hAnsi="Arial" w:cs="Arial"/>
              <w:szCs w:val="22"/>
            </w:rPr>
            <w:t xml:space="preserve">Az előadások látogatása </w:t>
          </w:r>
          <w:r>
            <w:rPr>
              <w:rFonts w:ascii="Arial" w:hAnsi="Arial" w:cs="Arial"/>
              <w:szCs w:val="22"/>
            </w:rPr>
            <w:t>a TVSZ előírásai szerint kötelező</w:t>
          </w:r>
          <w:r w:rsidRPr="00D76ADC">
            <w:rPr>
              <w:rFonts w:ascii="Arial" w:hAnsi="Arial" w:cs="Arial"/>
              <w:szCs w:val="22"/>
            </w:rPr>
            <w:t>.</w:t>
          </w:r>
          <w:r w:rsidR="00D363B6" w:rsidRPr="009C6FB5">
            <w:t xml:space="preserve"> A teljesítményértékelés alapját a</w:t>
          </w:r>
          <w:r>
            <w:t xml:space="preserve"> saját kézzel írt jegyzet használatával készített</w:t>
          </w:r>
          <w:r w:rsidR="00D363B6" w:rsidRPr="009C6FB5">
            <w:t xml:space="preserve"> </w:t>
          </w:r>
          <w:r w:rsidR="00D363B6">
            <w:t>írásbeli számonkérés (zárthelyi dolgozatok)</w:t>
          </w:r>
          <w:r w:rsidR="00D363B6" w:rsidRPr="009C6FB5">
            <w:t xml:space="preserve"> képezi</w:t>
          </w:r>
          <w:proofErr w:type="gramStart"/>
          <w:r w:rsidR="00D363B6" w:rsidRPr="009C6FB5">
            <w:t>.</w:t>
          </w:r>
          <w:r w:rsidR="009C6FB5" w:rsidRPr="009C6FB5">
            <w:t>.</w:t>
          </w:r>
          <w:proofErr w:type="gramEnd"/>
        </w:p>
        <w:p w14:paraId="7AFCFC99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5673780F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26D1C8AB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2198550B" w14:textId="34DC6745" w:rsidR="00D363B6" w:rsidRPr="0004008F" w:rsidRDefault="00D363B6" w:rsidP="00EC509A">
          <w:pPr>
            <w:pStyle w:val="Cmsor4"/>
            <w:jc w:val="both"/>
            <w:rPr>
              <w:rFonts w:cs="Times New Roman"/>
            </w:rPr>
          </w:pPr>
          <w:r w:rsidRPr="008A4D5C">
            <w:rPr>
              <w:i/>
            </w:rPr>
            <w:t>Összegző tanulmányi teljesítményértékelés</w:t>
          </w:r>
          <w:r w:rsidRPr="008A4D5C">
            <w:t xml:space="preserve"> (a továbbiakban zárthelyi dolgozat): a tantárgy tudás és képesség típusú kompetenciaelemeinek komplex, írásos értékelési módja zárthelyi dolgozat formájában; a dolgozat alapvetően a megszerzett ismeretekre és azok értő értelmezésére fókuszál, így ismeret-visszaadási és esszé-feladatokat kell megoldani a teljesítményértékelés során (</w:t>
          </w:r>
          <w:r w:rsidR="008A4D5C" w:rsidRPr="008A4D5C">
            <w:t xml:space="preserve">saját </w:t>
          </w:r>
          <w:r w:rsidRPr="008A4D5C">
            <w:t>segédanyagok felhasználás</w:t>
          </w:r>
          <w:r w:rsidR="008A4D5C" w:rsidRPr="008A4D5C">
            <w:t>ával</w:t>
          </w:r>
          <w:r w:rsidRPr="008A4D5C">
            <w:t>); a rendelkezésre álló munkaidő 45 perc.</w:t>
          </w:r>
        </w:p>
        <w:p w14:paraId="06728ECC" w14:textId="78EBD740" w:rsidR="0004008F" w:rsidRPr="0004008F" w:rsidRDefault="0004008F" w:rsidP="00B66C80">
          <w:pPr>
            <w:pStyle w:val="Cmsor4"/>
            <w:jc w:val="both"/>
            <w:rPr>
              <w:rFonts w:cs="Times New Roman"/>
            </w:rPr>
          </w:pPr>
          <w:r w:rsidRPr="0004008F">
            <w:rPr>
              <w:i/>
            </w:rPr>
            <w:t>Részteljesítmény értékelés:</w:t>
          </w:r>
          <w:r>
            <w:t xml:space="preserve"> otthoni munkával elkészített dolgozat beadása, </w:t>
          </w:r>
          <w:r>
            <w:t xml:space="preserve">előadása, </w:t>
          </w:r>
          <w:r>
            <w:t>megvitatása</w:t>
          </w:r>
          <w:r>
            <w:t xml:space="preserve"> (vizsga kiváltására)</w:t>
          </w:r>
          <w:r>
            <w:t>.</w:t>
          </w:r>
          <w:bookmarkStart w:id="1" w:name="_GoBack"/>
          <w:bookmarkEnd w:id="1"/>
        </w:p>
        <w:p w14:paraId="6B15A8AA" w14:textId="490B8481" w:rsidR="00261FF6" w:rsidRPr="00404AB0" w:rsidRDefault="008A4D5C" w:rsidP="008A4D5C">
          <w:pPr>
            <w:pStyle w:val="Cmsor4"/>
          </w:pPr>
          <w:r>
            <w:t>A</w:t>
          </w:r>
          <w:r w:rsidRPr="008A4D5C">
            <w:t xml:space="preserve"> vizsgaidőszakban: szóbeli vizsga, illetve megajánlott</w:t>
          </w:r>
          <w:r w:rsidR="00C67F59">
            <w:t xml:space="preserve"> </w:t>
          </w:r>
          <w:r>
            <w:t>vizsga</w:t>
          </w:r>
          <w:r w:rsidRPr="008A4D5C">
            <w:t xml:space="preserve"> jegy egy meghatározott témájú építészetelméleti tanulmány benyújtásával és szóbeli előadásával.</w:t>
          </w:r>
        </w:p>
      </w:sdtContent>
    </w:sdt>
    <w:p w14:paraId="38F4657D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12E63D43" w14:textId="62F31B0D" w:rsidR="0014720E" w:rsidRPr="009C6FB5" w:rsidRDefault="00D363B6" w:rsidP="00447B09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Pr="008632C4">
            <w:t>feltétele a szorgalmi időszakban végzett t</w:t>
          </w:r>
          <w:r>
            <w:t>eljesítményértékelés</w:t>
          </w:r>
          <w:r w:rsidR="008A4D5C">
            <w:t xml:space="preserve"> </w:t>
          </w:r>
          <w:r w:rsidRPr="008632C4">
            <w:t>legalább 5</w:t>
          </w:r>
          <w:r>
            <w:t>1</w:t>
          </w:r>
          <w:r w:rsidRPr="008632C4">
            <w:t>%-os teljesítése</w:t>
          </w:r>
          <w:r w:rsidRPr="009C6FB5">
            <w:t>.</w:t>
          </w:r>
        </w:p>
        <w:p w14:paraId="25C8E671" w14:textId="756574C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013274AC" w14:textId="77777777" w:rsidTr="00A6095D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273D523F" w14:textId="77777777" w:rsidR="008632C4" w:rsidRPr="008A4D5C" w:rsidRDefault="00447B09" w:rsidP="00A6095D">
                <w:pPr>
                  <w:pStyle w:val="adatB"/>
                </w:pPr>
                <w:r w:rsidRPr="008A4D5C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6890284" w14:textId="77777777" w:rsidR="008632C4" w:rsidRPr="003968BE" w:rsidRDefault="008632C4" w:rsidP="00A6095D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156F1747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07B2A18F" w14:textId="71A6AC21" w:rsidR="008632C4" w:rsidRPr="008A4D5C" w:rsidRDefault="00D363B6" w:rsidP="00D363B6">
                <w:pPr>
                  <w:pStyle w:val="Cmsor4"/>
                  <w:numPr>
                    <w:ilvl w:val="0"/>
                    <w:numId w:val="0"/>
                  </w:numPr>
                  <w:ind w:left="1135"/>
                  <w:outlineLvl w:val="3"/>
                </w:pPr>
                <w:r w:rsidRPr="008A4D5C">
                  <w:t xml:space="preserve">1. </w:t>
                </w:r>
                <w:r w:rsidR="008632C4" w:rsidRPr="008A4D5C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6AECB1D5" w14:textId="08DAB44D" w:rsidR="008632C4" w:rsidRPr="003968BE" w:rsidRDefault="008A4D5C" w:rsidP="00606E61">
                <w:pPr>
                  <w:pStyle w:val="adat"/>
                  <w:jc w:val="center"/>
                </w:pPr>
                <w:r>
                  <w:t>4</w:t>
                </w:r>
                <w:r w:rsidR="00606E61">
                  <w:t>0</w:t>
                </w:r>
                <w:r w:rsidR="008632C4" w:rsidRPr="003968BE">
                  <w:t>%</w:t>
                </w:r>
              </w:p>
            </w:tc>
          </w:tr>
          <w:tr w:rsidR="008632C4" w:rsidRPr="003968BE" w14:paraId="6FC51B37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61DCC766" w14:textId="1506BD10" w:rsidR="008632C4" w:rsidRPr="008A4D5C" w:rsidRDefault="008A4D5C" w:rsidP="008A4D5C">
                <w:pPr>
                  <w:pStyle w:val="adat"/>
                  <w:ind w:left="743"/>
                  <w:rPr>
                    <w:b/>
                  </w:rPr>
                </w:pPr>
                <w:r w:rsidRPr="008A4D5C">
                  <w:rPr>
                    <w:b/>
                  </w:rPr>
                  <w:t>Vizsga/tanulmány beadása és megvédése</w:t>
                </w:r>
              </w:p>
            </w:tc>
            <w:tc>
              <w:tcPr>
                <w:tcW w:w="3402" w:type="dxa"/>
                <w:vAlign w:val="center"/>
              </w:tcPr>
              <w:p w14:paraId="6DDA6E44" w14:textId="30397339" w:rsidR="008632C4" w:rsidRPr="003968BE" w:rsidRDefault="008A4D5C" w:rsidP="008A4D5C">
                <w:pPr>
                  <w:pStyle w:val="adat"/>
                  <w:jc w:val="center"/>
                </w:pPr>
                <w:r>
                  <w:t>6</w:t>
                </w:r>
                <w:r w:rsidR="008632C4">
                  <w:t>0</w:t>
                </w:r>
                <w:r w:rsidR="008632C4" w:rsidRPr="003968BE">
                  <w:t>%</w:t>
                </w:r>
              </w:p>
            </w:tc>
          </w:tr>
          <w:tr w:rsidR="009B1D73" w:rsidRPr="003968BE" w14:paraId="686CA855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77B1F833" w14:textId="203AE94B" w:rsidR="009B1D73" w:rsidRPr="009B1D73" w:rsidRDefault="009B1D73" w:rsidP="009B1D73">
                <w:pPr>
                  <w:pStyle w:val="adat"/>
                  <w:rPr>
                    <w:b/>
                  </w:rPr>
                </w:pPr>
                <w:r w:rsidRPr="009B1D73">
                  <w:rPr>
                    <w:b/>
                  </w:rPr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018BBA09" w14:textId="0F149940" w:rsidR="009B1D73" w:rsidRPr="009B1D73" w:rsidRDefault="009B1D73" w:rsidP="009B1D73">
                <w:pPr>
                  <w:pStyle w:val="adat"/>
                  <w:jc w:val="center"/>
                  <w:rPr>
                    <w:b/>
                  </w:rPr>
                </w:pPr>
                <w:r w:rsidRPr="009B1D73">
                  <w:rPr>
                    <w:b/>
                  </w:rPr>
                  <w:t>∑ 100%</w:t>
                </w:r>
              </w:p>
            </w:tc>
          </w:tr>
          <w:tr w:rsidR="009B1D73" w:rsidRPr="003968BE" w14:paraId="2F9E7380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2B82C682" w14:textId="35E1152D" w:rsidR="009B1D73" w:rsidRPr="003968BE" w:rsidRDefault="009B1D73" w:rsidP="009B1D73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14:paraId="5306314F" w14:textId="30728EE8" w:rsidR="009B1D73" w:rsidRPr="003968BE" w:rsidRDefault="009B1D73" w:rsidP="009B1D73">
                <w:pPr>
                  <w:pStyle w:val="adatB"/>
                  <w:jc w:val="center"/>
                </w:pPr>
              </w:p>
            </w:tc>
          </w:tr>
        </w:tbl>
        <w:p w14:paraId="6CC1BA22" w14:textId="77777777" w:rsidR="0014720E" w:rsidRPr="007E3B82" w:rsidRDefault="006752ED" w:rsidP="00404AB0">
          <w:pPr>
            <w:pStyle w:val="Cmsor3"/>
            <w:numPr>
              <w:ilvl w:val="0"/>
              <w:numId w:val="0"/>
            </w:numPr>
            <w:ind w:left="567"/>
            <w:rPr>
              <w:iCs/>
            </w:rPr>
          </w:pPr>
        </w:p>
      </w:sdtContent>
    </w:sdt>
    <w:p w14:paraId="5F0E92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F6F263A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D258433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334D76CA" w14:textId="77777777" w:rsidR="003968BE" w:rsidRPr="007E3B82" w:rsidRDefault="003968BE" w:rsidP="00A6095D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3DD2EA31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BEDDC9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61A6366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D642235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05814983" w14:textId="73EE9948" w:rsidR="003968BE" w:rsidRPr="007E3B82" w:rsidRDefault="007972DB" w:rsidP="009B1D73">
                <w:pPr>
                  <w:pStyle w:val="adat"/>
                  <w:jc w:val="center"/>
                </w:pPr>
                <w:r w:rsidRPr="007E3B82">
                  <w:t>≥ 9</w:t>
                </w:r>
                <w:r w:rsidR="009B1D73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143FA7F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F354B72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A9C6181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C556CE7" w14:textId="500BB279" w:rsidR="003968BE" w:rsidRPr="007E3B82" w:rsidRDefault="00910915" w:rsidP="009B1D73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="009B1D73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245092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91C9F73" w14:textId="77777777" w:rsidR="003968BE" w:rsidRPr="007E3B82" w:rsidRDefault="003968BE" w:rsidP="00A6095D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1DF95D" w14:textId="77777777" w:rsidR="003968BE" w:rsidRPr="007E3B82" w:rsidRDefault="003968BE" w:rsidP="00A6095D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AF41E8E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753F932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D7CCF4B" w14:textId="77777777" w:rsidR="003968BE" w:rsidRPr="007E3B82" w:rsidRDefault="003968BE" w:rsidP="00A6095D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8295DF0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1605BD65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403C773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2FDE3C4" w14:textId="77777777" w:rsidR="003968BE" w:rsidRPr="007E3B82" w:rsidRDefault="003968BE" w:rsidP="00A6095D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01179586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00CFD57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025C25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AB66788" w14:textId="77777777" w:rsidR="003968BE" w:rsidRPr="007E3B82" w:rsidRDefault="003968BE" w:rsidP="00A6095D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72AEC93C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66AF42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5ADCAC57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39DE166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ECC7ED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sdt>
          <w:sdtPr>
            <w:id w:val="-213280714"/>
            <w:placeholder>
              <w:docPart w:val="EA7C10E669CA4C51803E88C4D8FFF7BF"/>
            </w:placeholder>
            <w15:color w:val="C0C0C0"/>
          </w:sdtPr>
          <w:sdtEndPr/>
          <w:sdtContent>
            <w:p w14:paraId="588FFFA3" w14:textId="0A8B8CFB" w:rsidR="009B1D73" w:rsidRPr="00A672C2" w:rsidRDefault="009B1D73" w:rsidP="009B1D73">
              <w:pPr>
                <w:pStyle w:val="Cmsor3"/>
                <w:tabs>
                  <w:tab w:val="clear" w:pos="3403"/>
                </w:tabs>
              </w:pPr>
              <w:r w:rsidRPr="00A672C2">
                <w:t xml:space="preserve">A félévközi </w:t>
              </w:r>
              <w:r>
                <w:t xml:space="preserve">összegző tanulmányi </w:t>
              </w:r>
              <w:r w:rsidRPr="00A672C2">
                <w:t xml:space="preserve">teljesítményértékeléshez minimumkövetelmény tartozik, ezért pótolhatók. </w:t>
              </w:r>
            </w:p>
            <w:p w14:paraId="274EFC43" w14:textId="77777777" w:rsidR="009B1D73" w:rsidRDefault="009B1D73" w:rsidP="009B1D73">
              <w:pPr>
                <w:pStyle w:val="Cmsor3"/>
                <w:tabs>
                  <w:tab w:val="clear" w:pos="3403"/>
                </w:tabs>
              </w:pPr>
              <w:r>
                <w:t xml:space="preserve">A pótlások időpontjait a félév elején elfogadott teljesítményértékelési ütemterv tartalmazza, rendjüket a </w:t>
              </w:r>
              <w:proofErr w:type="spellStart"/>
              <w:r>
                <w:t>TVSz</w:t>
              </w:r>
              <w:proofErr w:type="spellEnd"/>
              <w:r>
                <w:t xml:space="preserve"> szabályozza.</w:t>
              </w:r>
            </w:p>
            <w:p w14:paraId="1C306D56" w14:textId="77777777" w:rsidR="009B1D73" w:rsidRPr="005F6C6C" w:rsidRDefault="006752ED" w:rsidP="009B1D73">
              <w:pPr>
                <w:pStyle w:val="Cmsor3"/>
                <w:numPr>
                  <w:ilvl w:val="0"/>
                  <w:numId w:val="0"/>
                </w:numPr>
                <w:ind w:left="709" w:hanging="142"/>
              </w:pPr>
            </w:p>
          </w:sdtContent>
        </w:sdt>
        <w:p w14:paraId="140FF793" w14:textId="119C8316" w:rsidR="002F23CE" w:rsidRPr="00A9580A" w:rsidRDefault="006752ED" w:rsidP="009B1D73">
          <w:pPr>
            <w:pStyle w:val="Cmsor3"/>
            <w:numPr>
              <w:ilvl w:val="0"/>
              <w:numId w:val="0"/>
            </w:numPr>
            <w:ind w:left="709"/>
          </w:pPr>
        </w:p>
      </w:sdtContent>
    </w:sdt>
    <w:p w14:paraId="43996DC9" w14:textId="77777777"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C857B2B" w14:textId="77777777" w:rsidTr="00A6095D">
        <w:trPr>
          <w:cantSplit/>
          <w:tblHeader/>
        </w:trPr>
        <w:tc>
          <w:tcPr>
            <w:tcW w:w="6804" w:type="dxa"/>
            <w:vAlign w:val="center"/>
          </w:tcPr>
          <w:p w14:paraId="70159860" w14:textId="77777777" w:rsidR="00CC694E" w:rsidRPr="005309BC" w:rsidRDefault="00CC694E" w:rsidP="00A6095D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07838B59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16069ABE" w14:textId="77777777" w:rsidTr="00A6095D">
        <w:trPr>
          <w:cantSplit/>
        </w:trPr>
        <w:tc>
          <w:tcPr>
            <w:tcW w:w="6804" w:type="dxa"/>
            <w:vAlign w:val="center"/>
          </w:tcPr>
          <w:p w14:paraId="07D3166A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80F824D" w14:textId="30317F06" w:rsidR="00F6675C" w:rsidRPr="005309BC" w:rsidRDefault="008E6E8B" w:rsidP="00BD6353">
            <w:pPr>
              <w:pStyle w:val="adat"/>
              <w:jc w:val="center"/>
            </w:pPr>
            <w:r w:rsidRPr="005309BC">
              <w:t>1</w:t>
            </w:r>
            <w:r w:rsidR="00BD6353">
              <w:t>2</w:t>
            </w:r>
            <w:r w:rsidRPr="005309BC">
              <w:t>×</w:t>
            </w:r>
            <w:r w:rsidR="009B1D73">
              <w:t>2</w:t>
            </w:r>
            <w:r w:rsidRPr="005309BC">
              <w:t>=</w:t>
            </w:r>
            <w:r w:rsidR="009B1D73">
              <w:t>24</w:t>
            </w:r>
          </w:p>
        </w:tc>
      </w:tr>
      <w:tr w:rsidR="00F6675C" w:rsidRPr="00F6675C" w14:paraId="3ACFF85A" w14:textId="77777777" w:rsidTr="00A6095D">
        <w:trPr>
          <w:cantSplit/>
        </w:trPr>
        <w:tc>
          <w:tcPr>
            <w:tcW w:w="6804" w:type="dxa"/>
            <w:vAlign w:val="center"/>
          </w:tcPr>
          <w:p w14:paraId="166B2B8A" w14:textId="0EF865FD" w:rsidR="00F6675C" w:rsidRPr="00F6675C" w:rsidRDefault="00F6675C" w:rsidP="007260E2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28720FAC" w14:textId="0DAB88E0" w:rsidR="00F6675C" w:rsidRPr="00F6675C" w:rsidRDefault="007260E2" w:rsidP="007260E2">
            <w:pPr>
              <w:pStyle w:val="adat"/>
              <w:jc w:val="center"/>
            </w:pPr>
            <w:r>
              <w:t>1</w:t>
            </w:r>
            <w:r w:rsidR="008E6E8B">
              <w:t>x</w:t>
            </w:r>
            <w:r>
              <w:t>4</w:t>
            </w:r>
            <w:r w:rsidR="008E6E8B">
              <w:t>=</w:t>
            </w:r>
            <w:r>
              <w:t>4</w:t>
            </w:r>
          </w:p>
        </w:tc>
      </w:tr>
      <w:tr w:rsidR="00F6675C" w:rsidRPr="00F6675C" w14:paraId="396EAB3A" w14:textId="77777777" w:rsidTr="00A6095D">
        <w:trPr>
          <w:cantSplit/>
        </w:trPr>
        <w:tc>
          <w:tcPr>
            <w:tcW w:w="6804" w:type="dxa"/>
            <w:vAlign w:val="center"/>
          </w:tcPr>
          <w:p w14:paraId="57775761" w14:textId="17DF5799" w:rsidR="00F6675C" w:rsidRPr="00F6675C" w:rsidRDefault="007260E2" w:rsidP="007260E2">
            <w:pPr>
              <w:pStyle w:val="adat"/>
            </w:pPr>
            <w:r>
              <w:t>tanulmány</w:t>
            </w:r>
            <w:r w:rsidR="00F6675C" w:rsidRPr="00F6675C">
              <w:t xml:space="preserve"> elkészítése</w:t>
            </w:r>
            <w:r>
              <w:t>/vizsga felkészülés</w:t>
            </w:r>
          </w:p>
        </w:tc>
        <w:tc>
          <w:tcPr>
            <w:tcW w:w="3402" w:type="dxa"/>
            <w:vAlign w:val="center"/>
          </w:tcPr>
          <w:p w14:paraId="18601768" w14:textId="38CC7CDF" w:rsidR="00F6675C" w:rsidRPr="00F6675C" w:rsidRDefault="007260E2" w:rsidP="007260E2">
            <w:pPr>
              <w:pStyle w:val="adat"/>
              <w:jc w:val="center"/>
            </w:pPr>
            <w:r>
              <w:t>1x12=12</w:t>
            </w:r>
          </w:p>
        </w:tc>
      </w:tr>
      <w:tr w:rsidR="00F6675C" w:rsidRPr="00F6675C" w14:paraId="12C923C0" w14:textId="77777777" w:rsidTr="00A6095D">
        <w:trPr>
          <w:cantSplit/>
        </w:trPr>
        <w:tc>
          <w:tcPr>
            <w:tcW w:w="6804" w:type="dxa"/>
            <w:vAlign w:val="center"/>
          </w:tcPr>
          <w:p w14:paraId="65AB9D9E" w14:textId="77777777" w:rsidR="00CC694E" w:rsidRPr="00F6675C" w:rsidRDefault="00CC694E" w:rsidP="00A6095D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3CAB688" w14:textId="46205EF3" w:rsidR="00CC694E" w:rsidRPr="00F6675C" w:rsidRDefault="00CC694E" w:rsidP="009B1D73">
            <w:pPr>
              <w:pStyle w:val="adatB"/>
              <w:jc w:val="center"/>
            </w:pPr>
            <w:r w:rsidRPr="00F6675C">
              <w:t xml:space="preserve">∑ </w:t>
            </w:r>
            <w:r w:rsidR="009B1D73">
              <w:t>40</w:t>
            </w:r>
          </w:p>
        </w:tc>
      </w:tr>
    </w:tbl>
    <w:p w14:paraId="496D33E6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D6CCC67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51EA810E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110D0" w14:textId="77777777" w:rsidR="006752ED" w:rsidRDefault="006752ED" w:rsidP="00492416">
      <w:pPr>
        <w:spacing w:after="0"/>
      </w:pPr>
      <w:r>
        <w:separator/>
      </w:r>
    </w:p>
  </w:endnote>
  <w:endnote w:type="continuationSeparator" w:id="0">
    <w:p w14:paraId="5D987FD5" w14:textId="77777777" w:rsidR="006752ED" w:rsidRDefault="006752E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25F91DF" w14:textId="77777777" w:rsidR="00A6095D" w:rsidRPr="00492416" w:rsidRDefault="00A6095D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04008F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E520" w14:textId="77777777" w:rsidR="006752ED" w:rsidRDefault="006752ED" w:rsidP="00492416">
      <w:pPr>
        <w:spacing w:after="0"/>
      </w:pPr>
      <w:r>
        <w:separator/>
      </w:r>
    </w:p>
  </w:footnote>
  <w:footnote w:type="continuationSeparator" w:id="0">
    <w:p w14:paraId="4E912ACC" w14:textId="77777777" w:rsidR="006752ED" w:rsidRDefault="006752E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50E71"/>
    <w:multiLevelType w:val="hybridMultilevel"/>
    <w:tmpl w:val="7898DA9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3403"/>
        </w:tabs>
        <w:ind w:left="3403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75FB"/>
    <w:multiLevelType w:val="hybridMultilevel"/>
    <w:tmpl w:val="DB3C3C2E"/>
    <w:lvl w:ilvl="0" w:tplc="29C61500">
      <w:start w:val="1"/>
      <w:numFmt w:val="decimal"/>
      <w:lvlText w:val="%1."/>
      <w:lvlJc w:val="left"/>
      <w:pPr>
        <w:ind w:left="1854" w:hanging="360"/>
      </w:pPr>
      <w:rPr>
        <w:rFonts w:ascii="Linux Biolinum G" w:hAnsi="Linux Biolinum G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0"/>
  </w:num>
  <w:num w:numId="8">
    <w:abstractNumId w:val="0"/>
  </w:num>
  <w:num w:numId="9">
    <w:abstractNumId w:val="38"/>
  </w:num>
  <w:num w:numId="10">
    <w:abstractNumId w:val="28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4"/>
  </w:num>
  <w:num w:numId="20">
    <w:abstractNumId w:val="6"/>
  </w:num>
  <w:num w:numId="21">
    <w:abstractNumId w:val="3"/>
  </w:num>
  <w:num w:numId="22">
    <w:abstractNumId w:val="26"/>
  </w:num>
  <w:num w:numId="23">
    <w:abstractNumId w:val="37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19"/>
  </w:num>
  <w:num w:numId="31">
    <w:abstractNumId w:val="12"/>
  </w:num>
  <w:num w:numId="32">
    <w:abstractNumId w:val="40"/>
  </w:num>
  <w:num w:numId="33">
    <w:abstractNumId w:val="29"/>
  </w:num>
  <w:num w:numId="34">
    <w:abstractNumId w:val="36"/>
  </w:num>
  <w:num w:numId="35">
    <w:abstractNumId w:val="18"/>
  </w:num>
  <w:num w:numId="36">
    <w:abstractNumId w:val="35"/>
  </w:num>
  <w:num w:numId="37">
    <w:abstractNumId w:val="9"/>
  </w:num>
  <w:num w:numId="38">
    <w:abstractNumId w:val="27"/>
  </w:num>
  <w:num w:numId="39">
    <w:abstractNumId w:val="3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008F"/>
    <w:rsid w:val="00045973"/>
    <w:rsid w:val="00047B41"/>
    <w:rsid w:val="00076404"/>
    <w:rsid w:val="0008558D"/>
    <w:rsid w:val="0008652C"/>
    <w:rsid w:val="00086981"/>
    <w:rsid w:val="00087520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D5C72"/>
    <w:rsid w:val="001E49F9"/>
    <w:rsid w:val="001E4F6A"/>
    <w:rsid w:val="001E632A"/>
    <w:rsid w:val="001F46EB"/>
    <w:rsid w:val="001F6044"/>
    <w:rsid w:val="001F6FB3"/>
    <w:rsid w:val="00203F6B"/>
    <w:rsid w:val="002125CB"/>
    <w:rsid w:val="00220695"/>
    <w:rsid w:val="00226C7A"/>
    <w:rsid w:val="0023236F"/>
    <w:rsid w:val="00234057"/>
    <w:rsid w:val="00241221"/>
    <w:rsid w:val="00241C9C"/>
    <w:rsid w:val="002422B3"/>
    <w:rsid w:val="0024506D"/>
    <w:rsid w:val="0024548E"/>
    <w:rsid w:val="002477B0"/>
    <w:rsid w:val="002505B1"/>
    <w:rsid w:val="0026055E"/>
    <w:rsid w:val="00261FF6"/>
    <w:rsid w:val="00262AAA"/>
    <w:rsid w:val="00265EC7"/>
    <w:rsid w:val="00267369"/>
    <w:rsid w:val="00267804"/>
    <w:rsid w:val="002719B2"/>
    <w:rsid w:val="00283F0E"/>
    <w:rsid w:val="00291090"/>
    <w:rsid w:val="00291211"/>
    <w:rsid w:val="00294D9E"/>
    <w:rsid w:val="00295F7A"/>
    <w:rsid w:val="002C613B"/>
    <w:rsid w:val="002C6D7E"/>
    <w:rsid w:val="002D5F0A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0C65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4AB0"/>
    <w:rsid w:val="00412111"/>
    <w:rsid w:val="00421657"/>
    <w:rsid w:val="00424163"/>
    <w:rsid w:val="00437EA0"/>
    <w:rsid w:val="00447B09"/>
    <w:rsid w:val="00453931"/>
    <w:rsid w:val="004543C3"/>
    <w:rsid w:val="00457E15"/>
    <w:rsid w:val="0047054C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4A"/>
    <w:rsid w:val="004C59FA"/>
    <w:rsid w:val="004F0A51"/>
    <w:rsid w:val="004F5BF5"/>
    <w:rsid w:val="00504535"/>
    <w:rsid w:val="00507A7F"/>
    <w:rsid w:val="005148AD"/>
    <w:rsid w:val="005161D3"/>
    <w:rsid w:val="0052034D"/>
    <w:rsid w:val="005309BC"/>
    <w:rsid w:val="005334E2"/>
    <w:rsid w:val="00535B35"/>
    <w:rsid w:val="005375CB"/>
    <w:rsid w:val="005451BF"/>
    <w:rsid w:val="00551B59"/>
    <w:rsid w:val="00551C61"/>
    <w:rsid w:val="00557F34"/>
    <w:rsid w:val="0056339D"/>
    <w:rsid w:val="0057283A"/>
    <w:rsid w:val="005760A0"/>
    <w:rsid w:val="00586C4F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E7C04"/>
    <w:rsid w:val="005F4563"/>
    <w:rsid w:val="005F5C78"/>
    <w:rsid w:val="006036BC"/>
    <w:rsid w:val="00603D09"/>
    <w:rsid w:val="00606E61"/>
    <w:rsid w:val="00613FEB"/>
    <w:rsid w:val="00625F6B"/>
    <w:rsid w:val="00626F20"/>
    <w:rsid w:val="00641A1C"/>
    <w:rsid w:val="00641A4B"/>
    <w:rsid w:val="00646922"/>
    <w:rsid w:val="006471C4"/>
    <w:rsid w:val="00650614"/>
    <w:rsid w:val="00653F0A"/>
    <w:rsid w:val="00656112"/>
    <w:rsid w:val="006640E4"/>
    <w:rsid w:val="00664534"/>
    <w:rsid w:val="006752ED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E4901"/>
    <w:rsid w:val="006F4FB7"/>
    <w:rsid w:val="006F54E5"/>
    <w:rsid w:val="006F709C"/>
    <w:rsid w:val="006F78AD"/>
    <w:rsid w:val="00714FCF"/>
    <w:rsid w:val="00723A97"/>
    <w:rsid w:val="0072505F"/>
    <w:rsid w:val="00725503"/>
    <w:rsid w:val="007260E2"/>
    <w:rsid w:val="007331F7"/>
    <w:rsid w:val="00736744"/>
    <w:rsid w:val="00741C22"/>
    <w:rsid w:val="00746FA5"/>
    <w:rsid w:val="00752EDF"/>
    <w:rsid w:val="00755E28"/>
    <w:rsid w:val="0075756B"/>
    <w:rsid w:val="00762A41"/>
    <w:rsid w:val="007813BA"/>
    <w:rsid w:val="007830BC"/>
    <w:rsid w:val="00783BB8"/>
    <w:rsid w:val="0078735F"/>
    <w:rsid w:val="00791E84"/>
    <w:rsid w:val="0079284F"/>
    <w:rsid w:val="00795C1A"/>
    <w:rsid w:val="007972DB"/>
    <w:rsid w:val="007A3AC9"/>
    <w:rsid w:val="007A4E2E"/>
    <w:rsid w:val="007A681B"/>
    <w:rsid w:val="007B3B59"/>
    <w:rsid w:val="007B4995"/>
    <w:rsid w:val="007D21CA"/>
    <w:rsid w:val="007D750B"/>
    <w:rsid w:val="007E3B82"/>
    <w:rsid w:val="007E423A"/>
    <w:rsid w:val="007F18C4"/>
    <w:rsid w:val="008004E8"/>
    <w:rsid w:val="00804C40"/>
    <w:rsid w:val="00816956"/>
    <w:rsid w:val="00817824"/>
    <w:rsid w:val="00821656"/>
    <w:rsid w:val="00822FBC"/>
    <w:rsid w:val="00823852"/>
    <w:rsid w:val="00834D6F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92C49"/>
    <w:rsid w:val="008A03A1"/>
    <w:rsid w:val="008A4D5C"/>
    <w:rsid w:val="008B7B2B"/>
    <w:rsid w:val="008C0476"/>
    <w:rsid w:val="008D195C"/>
    <w:rsid w:val="008E5431"/>
    <w:rsid w:val="008E6E8B"/>
    <w:rsid w:val="008F3295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1D73"/>
    <w:rsid w:val="009B3477"/>
    <w:rsid w:val="009B6C4C"/>
    <w:rsid w:val="009B7A8C"/>
    <w:rsid w:val="009C6FB5"/>
    <w:rsid w:val="009D10C6"/>
    <w:rsid w:val="009E468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095D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580A"/>
    <w:rsid w:val="00AA0099"/>
    <w:rsid w:val="00AA0823"/>
    <w:rsid w:val="00AA61B6"/>
    <w:rsid w:val="00AA792A"/>
    <w:rsid w:val="00AB2756"/>
    <w:rsid w:val="00AB277F"/>
    <w:rsid w:val="00AC0F9E"/>
    <w:rsid w:val="00AC3574"/>
    <w:rsid w:val="00AD7684"/>
    <w:rsid w:val="00AE10E6"/>
    <w:rsid w:val="00AE2724"/>
    <w:rsid w:val="00AE4AF5"/>
    <w:rsid w:val="00AE7FE6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930AF"/>
    <w:rsid w:val="00BA3538"/>
    <w:rsid w:val="00BA777D"/>
    <w:rsid w:val="00BC1B3E"/>
    <w:rsid w:val="00BD1D91"/>
    <w:rsid w:val="00BD6353"/>
    <w:rsid w:val="00BD6B4B"/>
    <w:rsid w:val="00BE40E2"/>
    <w:rsid w:val="00BE411D"/>
    <w:rsid w:val="00C0070B"/>
    <w:rsid w:val="00C14881"/>
    <w:rsid w:val="00C228FA"/>
    <w:rsid w:val="00C26E0E"/>
    <w:rsid w:val="00C306F5"/>
    <w:rsid w:val="00C307A5"/>
    <w:rsid w:val="00C30AE7"/>
    <w:rsid w:val="00C555BC"/>
    <w:rsid w:val="00C60D5D"/>
    <w:rsid w:val="00C621EB"/>
    <w:rsid w:val="00C63CEE"/>
    <w:rsid w:val="00C65F94"/>
    <w:rsid w:val="00C67F59"/>
    <w:rsid w:val="00C72617"/>
    <w:rsid w:val="00C76799"/>
    <w:rsid w:val="00C85732"/>
    <w:rsid w:val="00C9251E"/>
    <w:rsid w:val="00C96B76"/>
    <w:rsid w:val="00C97294"/>
    <w:rsid w:val="00CA609A"/>
    <w:rsid w:val="00CA778E"/>
    <w:rsid w:val="00CB05CD"/>
    <w:rsid w:val="00CB179B"/>
    <w:rsid w:val="00CB19D0"/>
    <w:rsid w:val="00CC16D9"/>
    <w:rsid w:val="00CC503C"/>
    <w:rsid w:val="00CC58FA"/>
    <w:rsid w:val="00CC694E"/>
    <w:rsid w:val="00CC70AC"/>
    <w:rsid w:val="00CD3A57"/>
    <w:rsid w:val="00CD4954"/>
    <w:rsid w:val="00CF6663"/>
    <w:rsid w:val="00D072F3"/>
    <w:rsid w:val="00D11692"/>
    <w:rsid w:val="00D1760A"/>
    <w:rsid w:val="00D17631"/>
    <w:rsid w:val="00D20404"/>
    <w:rsid w:val="00D363B6"/>
    <w:rsid w:val="00D367E0"/>
    <w:rsid w:val="00D42996"/>
    <w:rsid w:val="00D531FA"/>
    <w:rsid w:val="00D53C07"/>
    <w:rsid w:val="00D5447D"/>
    <w:rsid w:val="00D55C6C"/>
    <w:rsid w:val="00D6405A"/>
    <w:rsid w:val="00D7771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74926"/>
    <w:rsid w:val="00EA1044"/>
    <w:rsid w:val="00EA16CA"/>
    <w:rsid w:val="00EB1EBF"/>
    <w:rsid w:val="00EB656E"/>
    <w:rsid w:val="00EC0ED8"/>
    <w:rsid w:val="00EC506E"/>
    <w:rsid w:val="00EC509A"/>
    <w:rsid w:val="00EF257C"/>
    <w:rsid w:val="00EF6BD6"/>
    <w:rsid w:val="00F10260"/>
    <w:rsid w:val="00F13885"/>
    <w:rsid w:val="00F34A7F"/>
    <w:rsid w:val="00F34EA0"/>
    <w:rsid w:val="00F36F0F"/>
    <w:rsid w:val="00F431A2"/>
    <w:rsid w:val="00F448AC"/>
    <w:rsid w:val="00F460D0"/>
    <w:rsid w:val="00F471A7"/>
    <w:rsid w:val="00F64BF5"/>
    <w:rsid w:val="00F6675C"/>
    <w:rsid w:val="00F67750"/>
    <w:rsid w:val="00F73E43"/>
    <w:rsid w:val="00F7708A"/>
    <w:rsid w:val="00F80430"/>
    <w:rsid w:val="00F97361"/>
    <w:rsid w:val="00FA083E"/>
    <w:rsid w:val="00FA1DE6"/>
    <w:rsid w:val="00FB2B1E"/>
    <w:rsid w:val="00FB6622"/>
    <w:rsid w:val="00FC1275"/>
    <w:rsid w:val="00FC2F9F"/>
    <w:rsid w:val="00FC3F94"/>
    <w:rsid w:val="00FE34F6"/>
    <w:rsid w:val="00FE61AC"/>
    <w:rsid w:val="00FF142B"/>
    <w:rsid w:val="00FF2E4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A0338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Kk">
    <w:name w:val="Kék"/>
    <w:rsid w:val="00834D6F"/>
    <w:rPr>
      <w:color w:val="0000FF"/>
    </w:rPr>
  </w:style>
  <w:style w:type="character" w:styleId="Jegyzethivatkozs">
    <w:name w:val="annotation reference"/>
    <w:basedOn w:val="Bekezdsalapbettpusa"/>
    <w:uiPriority w:val="99"/>
    <w:semiHidden/>
    <w:unhideWhenUsed/>
    <w:rsid w:val="006E49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49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490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9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4901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55807F4FAF842638BF7A13B0803AE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49660-3167-439C-B4AE-9EFBC5330003}"/>
      </w:docPartPr>
      <w:docPartBody>
        <w:p w:rsidR="00343226" w:rsidRDefault="00343226" w:rsidP="00343226">
          <w:pPr>
            <w:pStyle w:val="755807F4FAF842638BF7A13B0803AE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3B3ED09DB344FBCB8F713D936D6B7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DA1D8B-3EF0-4052-9C9B-1D580AFA130C}"/>
      </w:docPartPr>
      <w:docPartBody>
        <w:p w:rsidR="008F45C1" w:rsidRDefault="00EF3B29" w:rsidP="00EF3B29">
          <w:pPr>
            <w:pStyle w:val="43B3ED09DB344FBCB8F713D936D6B75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79D0C88645D46078A49560C650D0E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662747-210E-4636-BC31-F2DF6CA7F582}"/>
      </w:docPartPr>
      <w:docPartBody>
        <w:p w:rsidR="008F45C1" w:rsidRDefault="00EF3B29" w:rsidP="00EF3B29">
          <w:pPr>
            <w:pStyle w:val="179D0C88645D46078A49560C650D0E8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3FB7E72BF3114C0688223402B2F71B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17E9A-42F8-4AAB-9967-9EA95C7B3726}"/>
      </w:docPartPr>
      <w:docPartBody>
        <w:p w:rsidR="008F45C1" w:rsidRDefault="00EF3B29" w:rsidP="00EF3B29">
          <w:pPr>
            <w:pStyle w:val="3FB7E72BF3114C0688223402B2F71BC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A7C10E669CA4C51803E88C4D8FFF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6C00C5-4C9C-4606-B7A6-90739B821FC4}"/>
      </w:docPartPr>
      <w:docPartBody>
        <w:p w:rsidR="008F45C1" w:rsidRDefault="00EF3B29" w:rsidP="00EF3B29">
          <w:pPr>
            <w:pStyle w:val="EA7C10E669CA4C51803E88C4D8FFF7B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D6F4E"/>
    <w:rsid w:val="0014050D"/>
    <w:rsid w:val="00172FB2"/>
    <w:rsid w:val="002748C4"/>
    <w:rsid w:val="002A10FC"/>
    <w:rsid w:val="0033077A"/>
    <w:rsid w:val="00343226"/>
    <w:rsid w:val="003D4A95"/>
    <w:rsid w:val="004432A1"/>
    <w:rsid w:val="004D1D97"/>
    <w:rsid w:val="00590D2B"/>
    <w:rsid w:val="0062074E"/>
    <w:rsid w:val="00692D72"/>
    <w:rsid w:val="006C7713"/>
    <w:rsid w:val="006C7FC6"/>
    <w:rsid w:val="0073742A"/>
    <w:rsid w:val="007430D3"/>
    <w:rsid w:val="00782458"/>
    <w:rsid w:val="007C1FDC"/>
    <w:rsid w:val="008022A2"/>
    <w:rsid w:val="00856078"/>
    <w:rsid w:val="00860DA6"/>
    <w:rsid w:val="008A0B5E"/>
    <w:rsid w:val="008F45C1"/>
    <w:rsid w:val="00966364"/>
    <w:rsid w:val="0096674B"/>
    <w:rsid w:val="00982473"/>
    <w:rsid w:val="00A6731A"/>
    <w:rsid w:val="00BE0A3B"/>
    <w:rsid w:val="00C85A84"/>
    <w:rsid w:val="00D015C5"/>
    <w:rsid w:val="00D02B1D"/>
    <w:rsid w:val="00EC5953"/>
    <w:rsid w:val="00EF3B29"/>
    <w:rsid w:val="00F21FE2"/>
    <w:rsid w:val="00F96B59"/>
    <w:rsid w:val="00FA3D6C"/>
    <w:rsid w:val="00FC16A8"/>
    <w:rsid w:val="00F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3B2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6502CFE6EA94BAE908C7B8DB83B2F79">
    <w:name w:val="16502CFE6EA94BAE908C7B8DB83B2F79"/>
    <w:rsid w:val="003D4A95"/>
    <w:rPr>
      <w:lang w:val="hu-HU" w:eastAsia="hu-HU"/>
    </w:rPr>
  </w:style>
  <w:style w:type="paragraph" w:customStyle="1" w:styleId="755807F4FAF842638BF7A13B0803AE49">
    <w:name w:val="755807F4FAF842638BF7A13B0803AE49"/>
    <w:rsid w:val="00343226"/>
    <w:rPr>
      <w:lang w:val="hu-HU" w:eastAsia="hu-HU"/>
    </w:rPr>
  </w:style>
  <w:style w:type="paragraph" w:customStyle="1" w:styleId="43B3ED09DB344FBCB8F713D936D6B750">
    <w:name w:val="43B3ED09DB344FBCB8F713D936D6B750"/>
    <w:rsid w:val="00EF3B29"/>
    <w:rPr>
      <w:lang w:val="hu-HU" w:eastAsia="hu-HU"/>
    </w:rPr>
  </w:style>
  <w:style w:type="paragraph" w:customStyle="1" w:styleId="179D0C88645D46078A49560C650D0E80">
    <w:name w:val="179D0C88645D46078A49560C650D0E80"/>
    <w:rsid w:val="00EF3B29"/>
    <w:rPr>
      <w:lang w:val="hu-HU" w:eastAsia="hu-HU"/>
    </w:rPr>
  </w:style>
  <w:style w:type="paragraph" w:customStyle="1" w:styleId="FFC1C9F53B0842A79E8190252362B87A">
    <w:name w:val="FFC1C9F53B0842A79E8190252362B87A"/>
    <w:rsid w:val="00EF3B29"/>
    <w:rPr>
      <w:lang w:val="hu-HU" w:eastAsia="hu-HU"/>
    </w:rPr>
  </w:style>
  <w:style w:type="paragraph" w:customStyle="1" w:styleId="3FB7E72BF3114C0688223402B2F71BC4">
    <w:name w:val="3FB7E72BF3114C0688223402B2F71BC4"/>
    <w:rsid w:val="00EF3B29"/>
    <w:rPr>
      <w:lang w:val="hu-HU" w:eastAsia="hu-HU"/>
    </w:rPr>
  </w:style>
  <w:style w:type="paragraph" w:customStyle="1" w:styleId="532A6A09F8604894A23CC71F90806724">
    <w:name w:val="532A6A09F8604894A23CC71F90806724"/>
    <w:rsid w:val="00EF3B29"/>
    <w:rPr>
      <w:lang w:val="hu-HU" w:eastAsia="hu-HU"/>
    </w:rPr>
  </w:style>
  <w:style w:type="paragraph" w:customStyle="1" w:styleId="FACF98B2AD5F4D08BFF0AACE9CF2B143">
    <w:name w:val="FACF98B2AD5F4D08BFF0AACE9CF2B143"/>
    <w:rsid w:val="00EF3B29"/>
    <w:rPr>
      <w:lang w:val="hu-HU" w:eastAsia="hu-HU"/>
    </w:rPr>
  </w:style>
  <w:style w:type="paragraph" w:customStyle="1" w:styleId="7F6C21E1470B4190B556FBB98CB84084">
    <w:name w:val="7F6C21E1470B4190B556FBB98CB84084"/>
    <w:rsid w:val="00EF3B29"/>
    <w:rPr>
      <w:lang w:val="hu-HU" w:eastAsia="hu-HU"/>
    </w:rPr>
  </w:style>
  <w:style w:type="paragraph" w:customStyle="1" w:styleId="6E0490EE4E224A05AB4D68594269C2E2">
    <w:name w:val="6E0490EE4E224A05AB4D68594269C2E2"/>
    <w:rsid w:val="00EF3B29"/>
    <w:rPr>
      <w:lang w:val="hu-HU" w:eastAsia="hu-HU"/>
    </w:rPr>
  </w:style>
  <w:style w:type="paragraph" w:customStyle="1" w:styleId="EA7C10E669CA4C51803E88C4D8FFF7BF">
    <w:name w:val="EA7C10E669CA4C51803E88C4D8FFF7BF"/>
    <w:rsid w:val="00EF3B2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8780-D381-44EB-B362-3ED7EBFA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1219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PRO430</cp:lastModifiedBy>
  <cp:revision>5</cp:revision>
  <cp:lastPrinted>2016-04-18T11:21:00Z</cp:lastPrinted>
  <dcterms:created xsi:type="dcterms:W3CDTF">2018-03-21T00:16:00Z</dcterms:created>
  <dcterms:modified xsi:type="dcterms:W3CDTF">2018-03-23T12:31:00Z</dcterms:modified>
</cp:coreProperties>
</file>